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16BE9" w14:textId="77777777" w:rsidR="000D39EB" w:rsidRPr="00F3019F" w:rsidRDefault="001869DA" w:rsidP="00F3019F">
      <w:pPr>
        <w:spacing w:after="0" w:line="240" w:lineRule="auto"/>
        <w:ind w:right="965"/>
        <w:jc w:val="center"/>
        <w:rPr>
          <w:rFonts w:ascii="Times New Roman" w:eastAsia="Times New Roman" w:hAnsi="Times New Roman" w:cs="Times New Roman"/>
        </w:rPr>
      </w:pPr>
      <w:r w:rsidRPr="00292482">
        <w:rPr>
          <w:rFonts w:ascii="Times New Roman" w:eastAsia="Times New Roman" w:hAnsi="Times New Roman" w:cs="Times New Roman"/>
          <w:b/>
          <w:bCs/>
          <w:color w:val="000000"/>
          <w:lang w:val="fr-FR"/>
        </w:rPr>
        <w:t>(</w:t>
      </w:r>
      <w:r w:rsidRPr="00292482">
        <w:rPr>
          <w:rFonts w:ascii="Times New Roman" w:eastAsia="Times New Roman" w:hAnsi="Times New Roman" w:cs="Times New Roman"/>
          <w:b/>
          <w:position w:val="-1"/>
          <w:lang w:val="fr-FR"/>
        </w:rPr>
        <w:t xml:space="preserve">Sutikimo dėl </w:t>
      </w:r>
      <w:r w:rsidRPr="00292482">
        <w:rPr>
          <w:rFonts w:ascii="Times New Roman" w:eastAsia="Times New Roman" w:hAnsi="Times New Roman" w:cs="Times New Roman"/>
          <w:b/>
          <w:i/>
          <w:position w:val="-1"/>
          <w:lang w:val="fr-FR"/>
        </w:rPr>
        <w:t xml:space="preserve">de minimis </w:t>
      </w:r>
      <w:r w:rsidRPr="00292482">
        <w:rPr>
          <w:rFonts w:ascii="Times New Roman" w:eastAsia="Times New Roman" w:hAnsi="Times New Roman" w:cs="Times New Roman"/>
          <w:b/>
          <w:position w:val="-1"/>
          <w:lang w:val="fr-FR"/>
        </w:rPr>
        <w:t>pagalbos teikimo</w:t>
      </w:r>
      <w:r w:rsidRPr="00292482">
        <w:rPr>
          <w:rFonts w:ascii="Times New Roman" w:eastAsia="Times New Roman" w:hAnsi="Times New Roman" w:cs="Times New Roman"/>
          <w:b/>
          <w:lang w:val="fr-FR"/>
        </w:rPr>
        <w:t xml:space="preserve"> </w:t>
      </w:r>
      <w:r w:rsidR="008E349B" w:rsidRPr="00292482">
        <w:rPr>
          <w:rFonts w:ascii="Times New Roman" w:eastAsia="Times New Roman" w:hAnsi="Times New Roman" w:cs="Times New Roman"/>
          <w:b/>
          <w:lang w:val="fr-FR"/>
        </w:rPr>
        <w:t xml:space="preserve">ir užregistravimo </w:t>
      </w:r>
      <w:r w:rsidRPr="00292482">
        <w:rPr>
          <w:rFonts w:ascii="Times New Roman" w:eastAsia="Times New Roman" w:hAnsi="Times New Roman" w:cs="Times New Roman"/>
          <w:b/>
          <w:color w:val="000000"/>
          <w:lang w:val="fr-FR" w:eastAsia="lt-LT"/>
        </w:rPr>
        <w:t>forma)</w:t>
      </w:r>
    </w:p>
    <w:p w14:paraId="2AE5824B" w14:textId="77777777" w:rsidR="000D39EB" w:rsidRPr="00F3019F" w:rsidRDefault="000D39EB" w:rsidP="000D39EB">
      <w:pPr>
        <w:spacing w:before="13" w:after="0" w:line="260" w:lineRule="exact"/>
        <w:rPr>
          <w:rFonts w:ascii="Times New Roman" w:eastAsia="Times New Roman" w:hAnsi="Times New Roman" w:cs="Times New Roman"/>
        </w:rPr>
      </w:pPr>
    </w:p>
    <w:p w14:paraId="41C43703" w14:textId="77777777" w:rsidR="000D39EB" w:rsidRPr="00F3019F" w:rsidRDefault="000D39EB" w:rsidP="000D39EB">
      <w:pPr>
        <w:spacing w:before="1" w:after="0" w:line="280" w:lineRule="exact"/>
        <w:rPr>
          <w:rFonts w:ascii="Times New Roman" w:eastAsia="Times New Roman" w:hAnsi="Times New Roman" w:cs="Times New Roman"/>
        </w:rPr>
      </w:pPr>
    </w:p>
    <w:p w14:paraId="1F7F37AC" w14:textId="77777777" w:rsidR="000D39EB" w:rsidRPr="00F3019F" w:rsidRDefault="001869DA" w:rsidP="000D39EB">
      <w:pPr>
        <w:spacing w:after="0" w:line="260" w:lineRule="exact"/>
        <w:ind w:left="2092" w:right="1737"/>
        <w:jc w:val="center"/>
        <w:rPr>
          <w:rFonts w:ascii="Times New Roman" w:eastAsia="Times New Roman" w:hAnsi="Times New Roman" w:cs="Times New Roman"/>
        </w:rPr>
      </w:pPr>
      <w:r w:rsidRPr="00F3019F">
        <w:rPr>
          <w:rFonts w:ascii="Times New Roman" w:eastAsia="Times New Roman" w:hAnsi="Times New Roman" w:cs="Times New Roman"/>
          <w:b/>
          <w:position w:val="-1"/>
        </w:rPr>
        <w:t xml:space="preserve">SUTIKIMAS DĖL </w:t>
      </w:r>
      <w:r w:rsidRPr="00F3019F">
        <w:rPr>
          <w:rFonts w:ascii="Times New Roman" w:eastAsia="Times New Roman" w:hAnsi="Times New Roman" w:cs="Times New Roman"/>
          <w:b/>
          <w:i/>
          <w:position w:val="-1"/>
        </w:rPr>
        <w:t xml:space="preserve">DE MINIMIS </w:t>
      </w:r>
      <w:r w:rsidRPr="00F3019F">
        <w:rPr>
          <w:rFonts w:ascii="Times New Roman" w:eastAsia="Times New Roman" w:hAnsi="Times New Roman" w:cs="Times New Roman"/>
          <w:b/>
          <w:position w:val="-1"/>
        </w:rPr>
        <w:t xml:space="preserve">PAGALBOS </w:t>
      </w:r>
      <w:r w:rsidR="008E349B" w:rsidRPr="00F3019F">
        <w:rPr>
          <w:rFonts w:ascii="Times New Roman" w:eastAsia="Times New Roman" w:hAnsi="Times New Roman" w:cs="Times New Roman"/>
          <w:b/>
          <w:position w:val="-1"/>
        </w:rPr>
        <w:t>SU</w:t>
      </w:r>
      <w:r w:rsidRPr="00F3019F">
        <w:rPr>
          <w:rFonts w:ascii="Times New Roman" w:eastAsia="Times New Roman" w:hAnsi="Times New Roman" w:cs="Times New Roman"/>
          <w:b/>
          <w:position w:val="-1"/>
        </w:rPr>
        <w:t>TEIKIMO</w:t>
      </w:r>
      <w:r w:rsidR="008E349B" w:rsidRPr="00F3019F">
        <w:rPr>
          <w:rFonts w:ascii="Times New Roman" w:eastAsia="Times New Roman" w:hAnsi="Times New Roman" w:cs="Times New Roman"/>
          <w:b/>
          <w:position w:val="-1"/>
        </w:rPr>
        <w:t xml:space="preserve"> IR UŽREGISTRAVIMO</w:t>
      </w:r>
    </w:p>
    <w:p w14:paraId="6E878332" w14:textId="77777777" w:rsidR="000D39EB" w:rsidRPr="00F3019F" w:rsidRDefault="000D39EB" w:rsidP="000D39EB">
      <w:pPr>
        <w:spacing w:before="8" w:after="0" w:line="240" w:lineRule="exact"/>
        <w:rPr>
          <w:rFonts w:ascii="Times New Roman" w:eastAsia="Times New Roman" w:hAnsi="Times New Roman" w:cs="Times New Roman"/>
        </w:rPr>
      </w:pPr>
    </w:p>
    <w:p w14:paraId="5FC0FA77" w14:textId="77777777" w:rsidR="000D39EB" w:rsidRPr="00292482" w:rsidRDefault="001869DA" w:rsidP="000D39EB">
      <w:pPr>
        <w:spacing w:after="0" w:line="240" w:lineRule="auto"/>
        <w:jc w:val="center"/>
        <w:rPr>
          <w:rFonts w:ascii="Times New Roman" w:eastAsia="Times New Roman" w:hAnsi="Times New Roman" w:cs="Times New Roman"/>
          <w:bCs/>
          <w:color w:val="000000"/>
          <w:lang w:eastAsia="lt-LT"/>
        </w:rPr>
      </w:pPr>
      <w:r w:rsidRPr="00292482">
        <w:rPr>
          <w:rFonts w:ascii="Times New Roman" w:eastAsia="Times New Roman" w:hAnsi="Times New Roman" w:cs="Times New Roman"/>
          <w:bCs/>
          <w:color w:val="000000"/>
          <w:lang w:eastAsia="lt-LT"/>
        </w:rPr>
        <w:t>__________ Nr. _________</w:t>
      </w:r>
    </w:p>
    <w:p w14:paraId="09559740" w14:textId="77777777" w:rsidR="000D39EB" w:rsidRPr="00292482" w:rsidRDefault="001869DA" w:rsidP="000D39EB">
      <w:pPr>
        <w:spacing w:after="0" w:line="240" w:lineRule="auto"/>
        <w:rPr>
          <w:rFonts w:ascii="Times New Roman" w:eastAsia="Times New Roman" w:hAnsi="Times New Roman" w:cs="Times New Roman"/>
          <w:bCs/>
          <w:color w:val="000000"/>
          <w:lang w:eastAsia="lt-LT"/>
        </w:rPr>
      </w:pPr>
      <w:r w:rsidRPr="00292482">
        <w:rPr>
          <w:rFonts w:ascii="Times New Roman" w:eastAsia="Times New Roman" w:hAnsi="Times New Roman" w:cs="Times New Roman"/>
          <w:bCs/>
          <w:color w:val="000000"/>
          <w:lang w:eastAsia="lt-LT"/>
        </w:rPr>
        <w:t xml:space="preserve">                                                                 (data)</w:t>
      </w:r>
    </w:p>
    <w:p w14:paraId="33983AEE" w14:textId="77777777" w:rsidR="000D39EB" w:rsidRPr="00F3019F" w:rsidRDefault="000D39EB" w:rsidP="000D39EB">
      <w:pPr>
        <w:spacing w:before="7" w:after="0" w:line="240" w:lineRule="exact"/>
        <w:rPr>
          <w:rFonts w:ascii="Times New Roman" w:eastAsia="Times New Roman" w:hAnsi="Times New Roman" w:cs="Times New Roman"/>
        </w:rPr>
      </w:pPr>
    </w:p>
    <w:p w14:paraId="72199DA4" w14:textId="77777777" w:rsidR="008E349B" w:rsidRPr="00F3019F" w:rsidRDefault="001869DA" w:rsidP="008E349B">
      <w:pPr>
        <w:spacing w:before="29" w:after="0" w:line="240" w:lineRule="auto"/>
        <w:ind w:left="668"/>
        <w:rPr>
          <w:rFonts w:ascii="Times New Roman" w:eastAsia="Times New Roman" w:hAnsi="Times New Roman" w:cs="Times New Roman"/>
        </w:rPr>
      </w:pPr>
      <w:bookmarkStart w:id="0" w:name="_Hlk48137784"/>
      <w:r w:rsidRPr="00F3019F">
        <w:rPr>
          <w:rFonts w:ascii="Times New Roman" w:eastAsia="Times New Roman" w:hAnsi="Times New Roman" w:cs="Times New Roman"/>
        </w:rPr>
        <w:t>[</w:t>
      </w:r>
      <w:r w:rsidRPr="00F3019F">
        <w:rPr>
          <w:rFonts w:ascii="Times New Roman" w:eastAsia="Times New Roman" w:hAnsi="Times New Roman" w:cs="Times New Roman"/>
          <w:b/>
          <w:bCs/>
        </w:rPr>
        <w:t>Vardas Pavardė</w:t>
      </w:r>
      <w:r w:rsidRPr="00F3019F">
        <w:rPr>
          <w:rFonts w:ascii="Times New Roman" w:eastAsia="Times New Roman" w:hAnsi="Times New Roman" w:cs="Times New Roman"/>
        </w:rPr>
        <w:t>], kurio ekonominė veikla registruota elektros vartojimo objekte, asmens kodas: [</w:t>
      </w:r>
      <w:r w:rsidRPr="00F46AFC">
        <w:rPr>
          <w:rFonts w:ascii="Times New Roman" w:eastAsia="Times New Roman" w:hAnsi="Times New Roman" w:cs="Times New Roman"/>
          <w:b/>
          <w:bCs/>
        </w:rPr>
        <w:t>nurodyti</w:t>
      </w:r>
      <w:r w:rsidRPr="00F3019F">
        <w:rPr>
          <w:rFonts w:ascii="Times New Roman" w:eastAsia="Times New Roman" w:hAnsi="Times New Roman" w:cs="Times New Roman"/>
        </w:rPr>
        <w:t>], adresas: [</w:t>
      </w:r>
      <w:r w:rsidRPr="00F46AFC">
        <w:rPr>
          <w:rFonts w:ascii="Times New Roman" w:eastAsia="Times New Roman" w:hAnsi="Times New Roman" w:cs="Times New Roman"/>
          <w:b/>
          <w:bCs/>
        </w:rPr>
        <w:t>nurodyti</w:t>
      </w:r>
      <w:r w:rsidR="00E932E5" w:rsidRPr="00F46AFC">
        <w:rPr>
          <w:rFonts w:ascii="Times New Roman" w:eastAsia="Times New Roman" w:hAnsi="Times New Roman" w:cs="Times New Roman"/>
          <w:b/>
          <w:bCs/>
        </w:rPr>
        <w:t xml:space="preserve"> veiklos registracijos adresą</w:t>
      </w:r>
      <w:r w:rsidRPr="00F3019F">
        <w:rPr>
          <w:rFonts w:ascii="Times New Roman" w:eastAsia="Times New Roman" w:hAnsi="Times New Roman" w:cs="Times New Roman"/>
        </w:rPr>
        <w:t>]</w:t>
      </w:r>
    </w:p>
    <w:p w14:paraId="5BC18CF8" w14:textId="77777777" w:rsidR="00490A6F" w:rsidRPr="00F3019F" w:rsidRDefault="00490A6F" w:rsidP="008E349B">
      <w:pPr>
        <w:spacing w:before="29" w:after="0" w:line="240" w:lineRule="auto"/>
        <w:ind w:left="668"/>
        <w:rPr>
          <w:rFonts w:ascii="Times New Roman" w:eastAsia="Times New Roman" w:hAnsi="Times New Roman" w:cs="Times New Roman"/>
        </w:rPr>
      </w:pPr>
    </w:p>
    <w:p w14:paraId="2B49F19E" w14:textId="77777777" w:rsidR="00490A6F" w:rsidRPr="00F3019F" w:rsidRDefault="001869DA" w:rsidP="008E349B">
      <w:pPr>
        <w:spacing w:before="29" w:after="0" w:line="240" w:lineRule="auto"/>
        <w:ind w:left="668"/>
        <w:rPr>
          <w:rFonts w:ascii="Times New Roman" w:eastAsia="Times New Roman" w:hAnsi="Times New Roman" w:cs="Times New Roman"/>
          <w:b/>
          <w:bCs/>
        </w:rPr>
      </w:pPr>
      <w:r w:rsidRPr="00F3019F">
        <w:rPr>
          <w:rFonts w:ascii="Times New Roman" w:eastAsia="Times New Roman" w:hAnsi="Times New Roman" w:cs="Times New Roman"/>
          <w:b/>
          <w:bCs/>
        </w:rPr>
        <w:t>ARBA</w:t>
      </w:r>
    </w:p>
    <w:p w14:paraId="4EC706F9" w14:textId="77777777" w:rsidR="008E349B" w:rsidRPr="00F3019F" w:rsidRDefault="008E349B" w:rsidP="008E349B">
      <w:pPr>
        <w:spacing w:before="29" w:after="0" w:line="240" w:lineRule="auto"/>
        <w:ind w:left="668"/>
        <w:rPr>
          <w:rFonts w:ascii="Times New Roman" w:eastAsia="Times New Roman" w:hAnsi="Times New Roman" w:cs="Times New Roman"/>
        </w:rPr>
      </w:pPr>
    </w:p>
    <w:p w14:paraId="446370B9" w14:textId="77777777" w:rsidR="000D39EB" w:rsidRPr="00F3019F" w:rsidRDefault="001869DA" w:rsidP="00490A6F">
      <w:pPr>
        <w:spacing w:before="29" w:after="0" w:line="240" w:lineRule="auto"/>
        <w:ind w:left="668"/>
        <w:jc w:val="both"/>
        <w:rPr>
          <w:rFonts w:ascii="Times New Roman" w:eastAsia="Times New Roman" w:hAnsi="Times New Roman" w:cs="Times New Roman"/>
        </w:rPr>
      </w:pPr>
      <w:r w:rsidRPr="00F3019F">
        <w:rPr>
          <w:rFonts w:ascii="Times New Roman" w:eastAsia="Times New Roman" w:hAnsi="Times New Roman" w:cs="Times New Roman"/>
        </w:rPr>
        <w:t>[</w:t>
      </w:r>
      <w:r w:rsidRPr="00F3019F">
        <w:rPr>
          <w:rFonts w:ascii="Times New Roman" w:eastAsia="Times New Roman" w:hAnsi="Times New Roman" w:cs="Times New Roman"/>
          <w:b/>
        </w:rPr>
        <w:t>Įmonės   pavadinimas]</w:t>
      </w:r>
      <w:r w:rsidRPr="00F3019F">
        <w:rPr>
          <w:rFonts w:ascii="Times New Roman" w:eastAsia="Times New Roman" w:hAnsi="Times New Roman" w:cs="Times New Roman"/>
        </w:rPr>
        <w:t xml:space="preserve">, </w:t>
      </w:r>
      <w:r w:rsidR="00490A6F" w:rsidRPr="00F3019F">
        <w:rPr>
          <w:rFonts w:ascii="Times New Roman" w:eastAsia="Times New Roman" w:hAnsi="Times New Roman" w:cs="Times New Roman"/>
        </w:rPr>
        <w:t xml:space="preserve">kurio ekonominė veikla registruota elektros vartojimo objekte, </w:t>
      </w:r>
      <w:r w:rsidR="00F46AFC">
        <w:rPr>
          <w:rFonts w:ascii="Times New Roman" w:eastAsia="Times New Roman" w:hAnsi="Times New Roman" w:cs="Times New Roman"/>
        </w:rPr>
        <w:t xml:space="preserve">įmonės </w:t>
      </w:r>
      <w:r w:rsidRPr="00F3019F">
        <w:rPr>
          <w:rFonts w:ascii="Times New Roman" w:eastAsia="Times New Roman" w:hAnsi="Times New Roman" w:cs="Times New Roman"/>
        </w:rPr>
        <w:t>kodas:   [</w:t>
      </w:r>
      <w:r w:rsidRPr="00F46AFC">
        <w:rPr>
          <w:rFonts w:ascii="Times New Roman" w:eastAsia="Times New Roman" w:hAnsi="Times New Roman" w:cs="Times New Roman"/>
          <w:b/>
          <w:bCs/>
        </w:rPr>
        <w:t>nurodyti</w:t>
      </w:r>
      <w:r w:rsidRPr="00F3019F">
        <w:rPr>
          <w:rFonts w:ascii="Times New Roman" w:eastAsia="Times New Roman" w:hAnsi="Times New Roman" w:cs="Times New Roman"/>
        </w:rPr>
        <w:t>],   buveinės   adresas:   [</w:t>
      </w:r>
      <w:r w:rsidRPr="00F46AFC">
        <w:rPr>
          <w:rFonts w:ascii="Times New Roman" w:eastAsia="Times New Roman" w:hAnsi="Times New Roman" w:cs="Times New Roman"/>
          <w:b/>
          <w:bCs/>
        </w:rPr>
        <w:t>nurodyti</w:t>
      </w:r>
      <w:r w:rsidR="00E932E5" w:rsidRPr="00F46AFC">
        <w:rPr>
          <w:rFonts w:ascii="Times New Roman" w:eastAsia="Times New Roman" w:hAnsi="Times New Roman" w:cs="Times New Roman"/>
          <w:b/>
          <w:bCs/>
        </w:rPr>
        <w:t xml:space="preserve"> įmonės registracijos adresą</w:t>
      </w:r>
      <w:r w:rsidRPr="00F3019F">
        <w:rPr>
          <w:rFonts w:ascii="Times New Roman" w:eastAsia="Times New Roman" w:hAnsi="Times New Roman" w:cs="Times New Roman"/>
        </w:rPr>
        <w:t>],   atstovaujama</w:t>
      </w:r>
      <w:r w:rsidR="008E349B" w:rsidRPr="00F3019F">
        <w:rPr>
          <w:rFonts w:ascii="Times New Roman" w:eastAsia="Times New Roman" w:hAnsi="Times New Roman" w:cs="Times New Roman"/>
        </w:rPr>
        <w:t xml:space="preserve"> </w:t>
      </w:r>
      <w:r w:rsidRPr="00F3019F">
        <w:rPr>
          <w:rFonts w:ascii="Times New Roman" w:eastAsia="Times New Roman" w:hAnsi="Times New Roman" w:cs="Times New Roman"/>
        </w:rPr>
        <w:t>[</w:t>
      </w:r>
      <w:r w:rsidRPr="00F46AFC">
        <w:rPr>
          <w:rFonts w:ascii="Times New Roman" w:eastAsia="Times New Roman" w:hAnsi="Times New Roman" w:cs="Times New Roman"/>
          <w:b/>
          <w:bCs/>
        </w:rPr>
        <w:t>pareigos, vardas ir pavardė</w:t>
      </w:r>
      <w:r w:rsidRPr="00F3019F">
        <w:rPr>
          <w:rFonts w:ascii="Times New Roman" w:eastAsia="Times New Roman" w:hAnsi="Times New Roman" w:cs="Times New Roman"/>
        </w:rPr>
        <w:t>], veikiančio (-ios) pagal [</w:t>
      </w:r>
      <w:r w:rsidRPr="00F46AFC">
        <w:rPr>
          <w:rFonts w:ascii="Times New Roman" w:eastAsia="Times New Roman" w:hAnsi="Times New Roman" w:cs="Times New Roman"/>
          <w:b/>
          <w:bCs/>
        </w:rPr>
        <w:t>atstovavimo pagrindas</w:t>
      </w:r>
      <w:r w:rsidRPr="00F3019F">
        <w:rPr>
          <w:rFonts w:ascii="Times New Roman" w:eastAsia="Times New Roman" w:hAnsi="Times New Roman" w:cs="Times New Roman"/>
        </w:rPr>
        <w:t xml:space="preserve">] </w:t>
      </w:r>
    </w:p>
    <w:p w14:paraId="35E8431F" w14:textId="77777777" w:rsidR="008E349B" w:rsidRPr="00F3019F" w:rsidRDefault="008E349B" w:rsidP="008E349B">
      <w:pPr>
        <w:spacing w:before="29" w:after="0" w:line="240" w:lineRule="auto"/>
        <w:ind w:left="668"/>
        <w:rPr>
          <w:rFonts w:ascii="Times New Roman" w:eastAsia="Times New Roman" w:hAnsi="Times New Roman" w:cs="Times New Roman"/>
        </w:rPr>
      </w:pPr>
    </w:p>
    <w:p w14:paraId="6363814C" w14:textId="77777777" w:rsidR="002C4C1C" w:rsidRDefault="001C7A05" w:rsidP="001C7A05">
      <w:pPr>
        <w:spacing w:after="0" w:line="260" w:lineRule="exact"/>
        <w:ind w:firstLine="668"/>
        <w:jc w:val="both"/>
        <w:rPr>
          <w:rFonts w:ascii="Times New Roman" w:eastAsia="Times New Roman" w:hAnsi="Times New Roman" w:cs="Times New Roman"/>
        </w:rPr>
      </w:pPr>
      <w:r w:rsidRPr="001C7A05">
        <w:rPr>
          <w:rFonts w:ascii="Times New Roman" w:eastAsia="Times New Roman" w:hAnsi="Times New Roman" w:cs="Times New Roman"/>
          <w:b/>
          <w:bCs/>
        </w:rPr>
        <w:t>sutinka</w:t>
      </w:r>
      <w:r w:rsidRPr="006946C3">
        <w:rPr>
          <w:rFonts w:ascii="Times New Roman" w:eastAsia="Times New Roman" w:hAnsi="Times New Roman" w:cs="Times New Roman"/>
          <w:b/>
          <w:bCs/>
        </w:rPr>
        <w:t xml:space="preserve">, </w:t>
      </w:r>
      <w:r w:rsidRPr="006946C3">
        <w:rPr>
          <w:rFonts w:ascii="Times New Roman" w:eastAsia="Times New Roman" w:hAnsi="Times New Roman" w:cs="Times New Roman"/>
          <w:b/>
          <w:bCs/>
        </w:rPr>
        <w:t>kad</w:t>
      </w:r>
      <w:r w:rsidR="002C4C1C" w:rsidRPr="006946C3">
        <w:rPr>
          <w:rFonts w:ascii="Times New Roman" w:eastAsia="Times New Roman" w:hAnsi="Times New Roman" w:cs="Times New Roman"/>
          <w:b/>
          <w:bCs/>
        </w:rPr>
        <w:t>:</w:t>
      </w:r>
    </w:p>
    <w:p w14:paraId="278CAD2F" w14:textId="7B01E507" w:rsidR="001C7A05" w:rsidRDefault="002C4C1C" w:rsidP="001C7A05">
      <w:pPr>
        <w:spacing w:after="0" w:line="260" w:lineRule="exact"/>
        <w:ind w:firstLine="668"/>
        <w:jc w:val="both"/>
        <w:rPr>
          <w:rFonts w:ascii="Times New Roman" w:eastAsia="Times New Roman" w:hAnsi="Times New Roman" w:cs="Times New Roman"/>
        </w:rPr>
      </w:pPr>
      <w:r>
        <w:rPr>
          <w:rFonts w:ascii="Times New Roman" w:eastAsia="Times New Roman" w:hAnsi="Times New Roman" w:cs="Times New Roman"/>
        </w:rPr>
        <w:t>1.</w:t>
      </w:r>
      <w:r w:rsidR="001C7A05" w:rsidRPr="00F3019F">
        <w:rPr>
          <w:rFonts w:ascii="Times New Roman" w:eastAsia="Times New Roman" w:hAnsi="Times New Roman" w:cs="Times New Roman"/>
        </w:rPr>
        <w:t xml:space="preserve"> </w:t>
      </w:r>
      <w:r w:rsidR="001C7A05" w:rsidRPr="001C7A05">
        <w:rPr>
          <w:rFonts w:ascii="Times New Roman" w:eastAsia="Times New Roman" w:hAnsi="Times New Roman" w:cs="Times New Roman"/>
        </w:rPr>
        <w:t xml:space="preserve">JP </w:t>
      </w:r>
      <w:r w:rsidR="001C7A05">
        <w:rPr>
          <w:rFonts w:ascii="Times New Roman" w:eastAsia="Times New Roman" w:hAnsi="Times New Roman" w:cs="Times New Roman"/>
        </w:rPr>
        <w:t xml:space="preserve">projekto </w:t>
      </w:r>
      <w:r w:rsidR="001C7A05" w:rsidRPr="001C7A05">
        <w:rPr>
          <w:rFonts w:ascii="Times New Roman" w:eastAsia="Times New Roman" w:hAnsi="Times New Roman" w:cs="Times New Roman"/>
        </w:rPr>
        <w:t xml:space="preserve">vykdytojas </w:t>
      </w:r>
      <w:r w:rsidR="001C7A05" w:rsidRPr="00F3019F">
        <w:rPr>
          <w:rFonts w:ascii="Times New Roman" w:eastAsia="Times New Roman" w:hAnsi="Times New Roman" w:cs="Times New Roman"/>
        </w:rPr>
        <w:t xml:space="preserve">sąžiningai užpildė ir pateikė </w:t>
      </w:r>
      <w:r w:rsidR="001613E9" w:rsidRPr="00F3019F">
        <w:rPr>
          <w:rFonts w:ascii="Times New Roman" w:eastAsia="Times New Roman" w:hAnsi="Times New Roman" w:cs="Times New Roman"/>
        </w:rPr>
        <w:t>Lietuvos Respublikos aplinkos ministerijos Aplinkos projektų valdymo agentūra</w:t>
      </w:r>
      <w:r w:rsidR="001613E9">
        <w:rPr>
          <w:rFonts w:ascii="Times New Roman" w:eastAsia="Times New Roman" w:hAnsi="Times New Roman" w:cs="Times New Roman"/>
        </w:rPr>
        <w:t>i</w:t>
      </w:r>
      <w:r w:rsidR="001613E9">
        <w:rPr>
          <w:rFonts w:ascii="Times New Roman" w:eastAsia="Times New Roman" w:hAnsi="Times New Roman" w:cs="Times New Roman"/>
        </w:rPr>
        <w:t xml:space="preserve"> (toliau – Agentūra)</w:t>
      </w:r>
      <w:r w:rsidR="001613E9" w:rsidRPr="00F3019F">
        <w:rPr>
          <w:rFonts w:ascii="Times New Roman" w:eastAsia="Times New Roman" w:hAnsi="Times New Roman" w:cs="Times New Roman"/>
        </w:rPr>
        <w:t xml:space="preserve"> </w:t>
      </w:r>
      <w:r w:rsidR="001C7A05" w:rsidRPr="00F3019F">
        <w:rPr>
          <w:rFonts w:ascii="Times New Roman" w:eastAsia="Times New Roman" w:hAnsi="Times New Roman" w:cs="Times New Roman"/>
        </w:rPr>
        <w:t>„</w:t>
      </w:r>
      <w:r w:rsidR="001613E9">
        <w:rPr>
          <w:rFonts w:ascii="Times New Roman" w:eastAsia="Times New Roman" w:hAnsi="Times New Roman" w:cs="Times New Roman"/>
        </w:rPr>
        <w:t>V</w:t>
      </w:r>
      <w:r w:rsidR="001C7A05" w:rsidRPr="00F3019F">
        <w:rPr>
          <w:rFonts w:ascii="Times New Roman" w:eastAsia="Times New Roman" w:hAnsi="Times New Roman" w:cs="Times New Roman"/>
        </w:rPr>
        <w:t xml:space="preserve">ienos įmonės“ deklaraciją pagal </w:t>
      </w:r>
      <w:r w:rsidR="001C7A05" w:rsidRPr="005A2744">
        <w:rPr>
          <w:rFonts w:ascii="Times New Roman" w:eastAsia="Times New Roman" w:hAnsi="Times New Roman" w:cs="Times New Roman"/>
        </w:rPr>
        <w:t>Tarpinstitucinės darbo grupės, sudarytos Lietuvos Respublikos finansų ministro 2021 m. birželio 11 d. įsakymu Nr. 1K-219 „Dėl tarpinstitucinės darbo grupės sudarymo“, protokolu</w:t>
      </w:r>
      <w:r w:rsidR="001C7A05">
        <w:rPr>
          <w:rFonts w:ascii="Times New Roman" w:eastAsia="Times New Roman" w:hAnsi="Times New Roman" w:cs="Times New Roman"/>
        </w:rPr>
        <w:t xml:space="preserve"> patvirtintą formą</w:t>
      </w:r>
      <w:r>
        <w:rPr>
          <w:rFonts w:ascii="Times New Roman" w:eastAsia="Times New Roman" w:hAnsi="Times New Roman" w:cs="Times New Roman"/>
        </w:rPr>
        <w:t>;</w:t>
      </w:r>
    </w:p>
    <w:p w14:paraId="5F98CC80" w14:textId="529E3150" w:rsidR="001613E9" w:rsidRDefault="001613E9" w:rsidP="001C7A05">
      <w:pPr>
        <w:spacing w:after="0" w:line="260" w:lineRule="exact"/>
        <w:ind w:firstLine="668"/>
        <w:jc w:val="both"/>
        <w:rPr>
          <w:rFonts w:ascii="Times New Roman" w:eastAsia="Times New Roman" w:hAnsi="Times New Roman" w:cs="Times New Roman"/>
        </w:rPr>
      </w:pPr>
      <w:r>
        <w:rPr>
          <w:rFonts w:ascii="Times New Roman" w:eastAsia="Times New Roman" w:hAnsi="Times New Roman" w:cs="Times New Roman"/>
        </w:rPr>
        <w:t xml:space="preserve">2. </w:t>
      </w:r>
      <w:r w:rsidRPr="001C7A05">
        <w:rPr>
          <w:rFonts w:ascii="Times New Roman" w:eastAsia="Times New Roman" w:hAnsi="Times New Roman" w:cs="Times New Roman"/>
        </w:rPr>
        <w:t>jam būtų suteikta ir užregistruota de minimis pagalba</w:t>
      </w:r>
      <w:r>
        <w:rPr>
          <w:rFonts w:ascii="Times New Roman" w:eastAsia="Times New Roman" w:hAnsi="Times New Roman" w:cs="Times New Roman"/>
        </w:rPr>
        <w:t>;</w:t>
      </w:r>
    </w:p>
    <w:p w14:paraId="0A0725E4" w14:textId="55357FA5" w:rsidR="001613E9" w:rsidRDefault="001613E9" w:rsidP="005A2744">
      <w:pPr>
        <w:spacing w:after="0" w:line="240" w:lineRule="auto"/>
        <w:ind w:firstLine="668"/>
        <w:jc w:val="both"/>
        <w:rPr>
          <w:rFonts w:ascii="Times New Roman" w:eastAsia="Times New Roman" w:hAnsi="Times New Roman" w:cs="Times New Roman"/>
        </w:rPr>
      </w:pPr>
      <w:r>
        <w:rPr>
          <w:rFonts w:ascii="Times New Roman" w:eastAsia="Times New Roman" w:hAnsi="Times New Roman" w:cs="Times New Roman"/>
          <w:bCs/>
        </w:rPr>
        <w:t>3</w:t>
      </w:r>
      <w:r w:rsidR="002C4C1C" w:rsidRPr="002C4C1C">
        <w:rPr>
          <w:rFonts w:ascii="Times New Roman" w:eastAsia="Times New Roman" w:hAnsi="Times New Roman" w:cs="Times New Roman"/>
          <w:bCs/>
        </w:rPr>
        <w:t>.</w:t>
      </w:r>
      <w:r w:rsidR="001869DA" w:rsidRPr="00F3019F">
        <w:rPr>
          <w:rFonts w:ascii="Times New Roman" w:eastAsia="Times New Roman" w:hAnsi="Times New Roman" w:cs="Times New Roman"/>
        </w:rPr>
        <w:t xml:space="preserve"> </w:t>
      </w:r>
      <w:r>
        <w:rPr>
          <w:rFonts w:ascii="Times New Roman" w:eastAsia="Times New Roman" w:hAnsi="Times New Roman" w:cs="Times New Roman"/>
        </w:rPr>
        <w:t>Agentūra</w:t>
      </w:r>
      <w:r w:rsidR="001869DA" w:rsidRPr="00F3019F">
        <w:rPr>
          <w:rFonts w:ascii="Times New Roman" w:eastAsia="Times New Roman" w:hAnsi="Times New Roman" w:cs="Times New Roman"/>
        </w:rPr>
        <w:t xml:space="preserve">, </w:t>
      </w:r>
      <w:r w:rsidR="0087201F" w:rsidRPr="00F3019F">
        <w:rPr>
          <w:rFonts w:ascii="Times New Roman" w:eastAsia="Times New Roman" w:hAnsi="Times New Roman" w:cs="Times New Roman"/>
        </w:rPr>
        <w:t>įgyvendindama</w:t>
      </w:r>
      <w:r w:rsidR="006946C3">
        <w:rPr>
          <w:rFonts w:ascii="Times New Roman" w:eastAsia="Times New Roman" w:hAnsi="Times New Roman" w:cs="Times New Roman"/>
        </w:rPr>
        <w:t xml:space="preserve"> jungtinį</w:t>
      </w:r>
      <w:r w:rsidR="0087201F" w:rsidRPr="00F3019F">
        <w:rPr>
          <w:rFonts w:ascii="Times New Roman" w:eastAsia="Times New Roman" w:hAnsi="Times New Roman" w:cs="Times New Roman"/>
        </w:rPr>
        <w:t xml:space="preserve"> projektą</w:t>
      </w:r>
      <w:r w:rsidR="005A2744">
        <w:rPr>
          <w:rFonts w:ascii="Times New Roman" w:eastAsia="Times New Roman" w:hAnsi="Times New Roman" w:cs="Times New Roman"/>
        </w:rPr>
        <w:t xml:space="preserve"> pagal</w:t>
      </w:r>
      <w:r w:rsidR="0087201F" w:rsidRPr="00F3019F">
        <w:rPr>
          <w:rFonts w:ascii="Times New Roman" w:eastAsia="Times New Roman" w:hAnsi="Times New Roman" w:cs="Times New Roman"/>
        </w:rPr>
        <w:t xml:space="preserve"> </w:t>
      </w:r>
      <w:r w:rsidR="005931DE" w:rsidRPr="005931DE">
        <w:rPr>
          <w:rFonts w:ascii="Times New Roman" w:eastAsia="Times New Roman" w:hAnsi="Times New Roman" w:cs="Times New Roman"/>
        </w:rPr>
        <w:t xml:space="preserve">2021–2030 m. energetikos plėtros programos pažangos priemonės Nr. 03-001-06-03-02 „Didinti atsinaujinančių energijos išteklių dalį, užtikrinant atsinaujinančių išteklių integraciją į elektros tinklus“ veiklos „Gaminančių vartotojų investicijos į naujų AEI naudojančių elektros energijos gamybos pajėgumų sukūrimą“ poveiklės „Gaminančių vartotojų investicijos į naujų AEI naudojančių elektros </w:t>
      </w:r>
      <w:r w:rsidR="005931DE" w:rsidRPr="006946C3">
        <w:rPr>
          <w:rFonts w:ascii="Times New Roman" w:eastAsia="Times New Roman" w:hAnsi="Times New Roman" w:cs="Times New Roman"/>
        </w:rPr>
        <w:t>energijos gamybos pajėgumų sukūrimą visoje Lietuvoje“ projektų finansavimo sąlygų apraš</w:t>
      </w:r>
      <w:r w:rsidR="005931DE" w:rsidRPr="006946C3">
        <w:rPr>
          <w:rFonts w:ascii="Times New Roman" w:eastAsia="Times New Roman" w:hAnsi="Times New Roman" w:cs="Times New Roman"/>
        </w:rPr>
        <w:t>ą</w:t>
      </w:r>
      <w:r w:rsidR="005931DE" w:rsidRPr="006946C3">
        <w:rPr>
          <w:rFonts w:ascii="Times New Roman" w:eastAsia="Times New Roman" w:hAnsi="Times New Roman" w:cs="Times New Roman"/>
        </w:rPr>
        <w:t xml:space="preserve"> Nr. 4</w:t>
      </w:r>
      <w:r w:rsidR="00292482" w:rsidRPr="006946C3">
        <w:rPr>
          <w:rFonts w:ascii="Times New Roman" w:eastAsia="Times New Roman" w:hAnsi="Times New Roman" w:cs="Times New Roman"/>
        </w:rPr>
        <w:t xml:space="preserve">, </w:t>
      </w:r>
      <w:r w:rsidR="001869DA" w:rsidRPr="006946C3">
        <w:rPr>
          <w:rFonts w:ascii="Times New Roman" w:eastAsia="Times New Roman" w:hAnsi="Times New Roman" w:cs="Times New Roman"/>
        </w:rPr>
        <w:t>apie  suteiktą  de  minimis  pagalbą  teiktų  duomenis Suteiktos valstybės pagalbos ir nereikšmingos (de minimis)</w:t>
      </w:r>
      <w:r w:rsidR="001869DA" w:rsidRPr="00F3019F">
        <w:rPr>
          <w:rFonts w:ascii="Times New Roman" w:eastAsia="Times New Roman" w:hAnsi="Times New Roman" w:cs="Times New Roman"/>
        </w:rPr>
        <w:t xml:space="preserve"> pagalbos registrui, kurį administruoja Lietuvos Respublikos konkurencijos taryba</w:t>
      </w:r>
      <w:r>
        <w:rPr>
          <w:rFonts w:ascii="Times New Roman" w:eastAsia="Times New Roman" w:hAnsi="Times New Roman" w:cs="Times New Roman"/>
        </w:rPr>
        <w:t>;</w:t>
      </w:r>
    </w:p>
    <w:p w14:paraId="52EB772F" w14:textId="4AE30C17" w:rsidR="000D39EB" w:rsidRPr="00F3019F" w:rsidRDefault="001613E9" w:rsidP="005A2744">
      <w:pPr>
        <w:spacing w:after="0" w:line="240" w:lineRule="auto"/>
        <w:ind w:firstLine="668"/>
        <w:jc w:val="both"/>
        <w:rPr>
          <w:rFonts w:ascii="Times New Roman" w:eastAsia="Times New Roman" w:hAnsi="Times New Roman" w:cs="Times New Roman"/>
        </w:rPr>
      </w:pPr>
      <w:r>
        <w:rPr>
          <w:rFonts w:ascii="Times New Roman" w:eastAsia="Times New Roman" w:hAnsi="Times New Roman" w:cs="Times New Roman"/>
        </w:rPr>
        <w:t>4.</w:t>
      </w:r>
      <w:r w:rsidR="001C7A05" w:rsidRPr="001C7A05">
        <w:rPr>
          <w:rFonts w:ascii="Times New Roman" w:eastAsia="Times New Roman" w:hAnsi="Times New Roman" w:cs="Times New Roman"/>
        </w:rPr>
        <w:t xml:space="preserve"> </w:t>
      </w:r>
      <w:r>
        <w:rPr>
          <w:rFonts w:ascii="Times New Roman" w:eastAsia="Times New Roman" w:hAnsi="Times New Roman" w:cs="Times New Roman"/>
        </w:rPr>
        <w:t>Agentūra</w:t>
      </w:r>
      <w:r w:rsidR="001C7A05" w:rsidRPr="001C7A05">
        <w:rPr>
          <w:rFonts w:ascii="Times New Roman" w:eastAsia="Times New Roman" w:hAnsi="Times New Roman" w:cs="Times New Roman"/>
        </w:rPr>
        <w:t xml:space="preserve"> surinktų viešuose registruose esamus duomenis apie jam pačiam ir su juo susijusiems asmenims, įtrauktiems į „</w:t>
      </w:r>
      <w:r>
        <w:rPr>
          <w:rFonts w:ascii="Times New Roman" w:eastAsia="Times New Roman" w:hAnsi="Times New Roman" w:cs="Times New Roman"/>
        </w:rPr>
        <w:t>V</w:t>
      </w:r>
      <w:r w:rsidR="001C7A05" w:rsidRPr="001C7A05">
        <w:rPr>
          <w:rFonts w:ascii="Times New Roman" w:eastAsia="Times New Roman" w:hAnsi="Times New Roman" w:cs="Times New Roman"/>
        </w:rPr>
        <w:t>ienos įmonės“ deklaraciją, suteiktą de minimis pagalbą bei patikrintų viešuose registruose esamus duomenis apie jo ekonominės veiklos registracijos vietas bei kitus duomenis, būtinus siekiant nustatyti, ar jam gali būti skirta de minimis pagalba.</w:t>
      </w:r>
    </w:p>
    <w:p w14:paraId="3D2D1A05" w14:textId="77777777" w:rsidR="00F3019F" w:rsidRDefault="00F3019F" w:rsidP="00F3019F">
      <w:pPr>
        <w:spacing w:after="0" w:line="260" w:lineRule="exact"/>
        <w:jc w:val="both"/>
        <w:rPr>
          <w:rFonts w:ascii="Times New Roman" w:eastAsia="Times New Roman" w:hAnsi="Times New Roman" w:cs="Times New Roman"/>
        </w:rPr>
      </w:pPr>
    </w:p>
    <w:p w14:paraId="26B52C81" w14:textId="77777777" w:rsidR="005A2744" w:rsidRDefault="005A2744" w:rsidP="00F3019F">
      <w:pPr>
        <w:spacing w:after="0" w:line="260" w:lineRule="exact"/>
        <w:jc w:val="both"/>
        <w:rPr>
          <w:rFonts w:ascii="Times New Roman" w:eastAsia="Times New Roman" w:hAnsi="Times New Roman" w:cs="Times New Roman"/>
        </w:rPr>
      </w:pPr>
    </w:p>
    <w:p w14:paraId="064C1493" w14:textId="77777777" w:rsidR="00F3019F" w:rsidRDefault="00F3019F" w:rsidP="00F3019F">
      <w:pPr>
        <w:spacing w:after="0" w:line="260" w:lineRule="exact"/>
        <w:jc w:val="both"/>
        <w:rPr>
          <w:rFonts w:ascii="Times New Roman" w:eastAsia="Times New Roman" w:hAnsi="Times New Roman" w:cs="Times New Roman"/>
        </w:rPr>
      </w:pPr>
    </w:p>
    <w:bookmarkEnd w:id="0"/>
    <w:p w14:paraId="2FBE0E51" w14:textId="77777777" w:rsidR="00F46AFC" w:rsidRDefault="001869DA" w:rsidP="00F46AFC">
      <w:pPr>
        <w:spacing w:after="0" w:line="260" w:lineRule="exact"/>
        <w:ind w:left="-284"/>
        <w:rPr>
          <w:rFonts w:ascii="Times New Roman" w:eastAsia="Times New Roman" w:hAnsi="Times New Roman" w:cs="Times New Roman"/>
          <w:position w:val="-1"/>
        </w:rPr>
      </w:pPr>
      <w:r>
        <w:rPr>
          <w:rFonts w:ascii="Times New Roman" w:eastAsia="Times New Roman" w:hAnsi="Times New Roman" w:cs="Times New Roman"/>
          <w:position w:val="-1"/>
        </w:rPr>
        <w:tab/>
      </w:r>
      <w:r>
        <w:rPr>
          <w:rFonts w:ascii="Times New Roman" w:eastAsia="Times New Roman" w:hAnsi="Times New Roman" w:cs="Times New Roman"/>
          <w:position w:val="-1"/>
          <w:u w:val="single"/>
        </w:rPr>
        <w:t>_____________</w:t>
      </w:r>
      <w:r>
        <w:rPr>
          <w:rFonts w:ascii="Times New Roman" w:eastAsia="Times New Roman" w:hAnsi="Times New Roman" w:cs="Times New Roman"/>
          <w:position w:val="-1"/>
        </w:rPr>
        <w:tab/>
        <w:t xml:space="preserve">            </w:t>
      </w:r>
      <w:r>
        <w:rPr>
          <w:rFonts w:ascii="Times New Roman" w:eastAsia="Times New Roman" w:hAnsi="Times New Roman" w:cs="Times New Roman"/>
          <w:position w:val="-1"/>
          <w:u w:val="single"/>
        </w:rPr>
        <w:t>__________________________</w:t>
      </w:r>
    </w:p>
    <w:p w14:paraId="2937F4C5" w14:textId="77777777" w:rsidR="00F46AFC" w:rsidRDefault="001869DA" w:rsidP="00F46AFC">
      <w:pPr>
        <w:spacing w:after="0" w:line="260" w:lineRule="exact"/>
        <w:rPr>
          <w:rFonts w:ascii="Times New Roman" w:eastAsia="Times New Roman" w:hAnsi="Times New Roman" w:cs="Times New Roman"/>
          <w:position w:val="-1"/>
        </w:rPr>
      </w:pPr>
      <w:r>
        <w:rPr>
          <w:rFonts w:ascii="Times New Roman" w:eastAsia="Times New Roman" w:hAnsi="Times New Roman" w:cs="Times New Roman"/>
          <w:position w:val="-1"/>
        </w:rPr>
        <w:t xml:space="preserve">     (Pareigos) </w:t>
      </w:r>
      <w:r>
        <w:rPr>
          <w:rFonts w:ascii="Times New Roman" w:eastAsia="Times New Roman" w:hAnsi="Times New Roman" w:cs="Times New Roman"/>
          <w:position w:val="-1"/>
        </w:rPr>
        <w:tab/>
      </w:r>
      <w:r>
        <w:rPr>
          <w:rFonts w:ascii="Times New Roman" w:eastAsia="Times New Roman" w:hAnsi="Times New Roman" w:cs="Times New Roman"/>
          <w:position w:val="-1"/>
        </w:rPr>
        <w:tab/>
      </w:r>
      <w:r>
        <w:rPr>
          <w:rFonts w:ascii="Times New Roman" w:eastAsia="Times New Roman" w:hAnsi="Times New Roman" w:cs="Times New Roman"/>
          <w:position w:val="-1"/>
        </w:rPr>
        <w:tab/>
        <w:t>(Parašas)</w:t>
      </w:r>
      <w:r>
        <w:rPr>
          <w:rFonts w:ascii="Times New Roman" w:eastAsia="Times New Roman" w:hAnsi="Times New Roman" w:cs="Times New Roman"/>
          <w:position w:val="-1"/>
        </w:rPr>
        <w:tab/>
      </w:r>
      <w:r>
        <w:rPr>
          <w:rFonts w:ascii="Times New Roman" w:eastAsia="Times New Roman" w:hAnsi="Times New Roman" w:cs="Times New Roman"/>
          <w:position w:val="-1"/>
        </w:rPr>
        <w:tab/>
        <w:t xml:space="preserve">       (Vardas ir pavardė)</w:t>
      </w:r>
    </w:p>
    <w:p w14:paraId="62B5FE02" w14:textId="77777777" w:rsidR="00F46AFC" w:rsidRDefault="001869DA" w:rsidP="00F46AFC">
      <w:pPr>
        <w:spacing w:after="0" w:line="260" w:lineRule="exact"/>
        <w:rPr>
          <w:rFonts w:ascii="Times New Roman" w:eastAsia="Times New Roman" w:hAnsi="Times New Roman" w:cs="Times New Roman"/>
          <w:position w:val="-1"/>
        </w:rPr>
      </w:pPr>
      <w:r>
        <w:rPr>
          <w:rFonts w:ascii="Times New Roman" w:eastAsia="Times New Roman" w:hAnsi="Times New Roman" w:cs="Times New Roman"/>
          <w:position w:val="-1"/>
        </w:rPr>
        <w:t xml:space="preserve">[jeigu pildo kitas fizinis asmuo, </w:t>
      </w:r>
    </w:p>
    <w:p w14:paraId="59507521" w14:textId="1F90AE9B" w:rsidR="00553828" w:rsidRDefault="001869DA" w:rsidP="002C4C1C">
      <w:pPr>
        <w:spacing w:after="0" w:line="260" w:lineRule="exact"/>
        <w:rPr>
          <w:rFonts w:ascii="Times New Roman" w:eastAsia="Calibri" w:hAnsi="Times New Roman" w:cs="Times New Roman"/>
          <w:sz w:val="24"/>
          <w:szCs w:val="24"/>
        </w:rPr>
      </w:pPr>
      <w:r>
        <w:rPr>
          <w:rFonts w:ascii="Times New Roman" w:eastAsia="Times New Roman" w:hAnsi="Times New Roman" w:cs="Times New Roman"/>
          <w:position w:val="-1"/>
        </w:rPr>
        <w:t>vykdantis veiklą, ištrinti]</w:t>
      </w:r>
      <w:r>
        <w:rPr>
          <w:rFonts w:ascii="Times New Roman" w:eastAsia="Times New Roman" w:hAnsi="Times New Roman" w:cs="Times New Roman"/>
          <w:position w:val="-1"/>
        </w:rPr>
        <w:tab/>
      </w:r>
      <w:r>
        <w:rPr>
          <w:rFonts w:ascii="Times New Roman" w:eastAsia="Times New Roman" w:hAnsi="Times New Roman" w:cs="Times New Roman"/>
          <w:position w:val="-1"/>
        </w:rPr>
        <w:tab/>
      </w:r>
    </w:p>
    <w:p w14:paraId="7EAA4794" w14:textId="77777777" w:rsidR="00553828" w:rsidRDefault="00553828">
      <w:pPr>
        <w:spacing w:after="0" w:line="240" w:lineRule="auto"/>
        <w:jc w:val="center"/>
        <w:rPr>
          <w:rFonts w:ascii="Times New Roman" w:eastAsia="Calibri" w:hAnsi="Times New Roman" w:cs="Times New Roman"/>
          <w:sz w:val="24"/>
          <w:szCs w:val="24"/>
        </w:rPr>
      </w:pPr>
    </w:p>
    <w:sectPr w:rsidR="00553828" w:rsidSect="002C4C1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64960" w14:textId="77777777" w:rsidR="003E4132" w:rsidRDefault="003E4132">
      <w:pPr>
        <w:spacing w:after="0" w:line="240" w:lineRule="auto"/>
      </w:pPr>
      <w:r>
        <w:separator/>
      </w:r>
    </w:p>
  </w:endnote>
  <w:endnote w:type="continuationSeparator" w:id="0">
    <w:p w14:paraId="3B956791" w14:textId="77777777" w:rsidR="003E4132" w:rsidRDefault="003E4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9D9F4" w14:textId="77777777" w:rsidR="00EB2C96" w:rsidRDefault="00EB2C96">
    <w:pPr>
      <w:tabs>
        <w:tab w:val="center" w:pos="4819"/>
        <w:tab w:val="right" w:pos="9638"/>
      </w:tabs>
      <w:spacing w:after="0" w:line="240" w:lineRule="auto"/>
      <w:rPr>
        <w:rFonts w:ascii="Times New Roman" w:eastAsia="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E51DB" w14:textId="77777777" w:rsidR="00EB2C96" w:rsidRDefault="00EB2C96">
    <w:pPr>
      <w:tabs>
        <w:tab w:val="center" w:pos="4819"/>
        <w:tab w:val="right" w:pos="9638"/>
      </w:tabs>
      <w:spacing w:after="0" w:line="240" w:lineRule="auto"/>
      <w:rPr>
        <w:rFonts w:ascii="Times New Roman" w:eastAsia="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51D65" w14:textId="77777777" w:rsidR="00EB2C96" w:rsidRDefault="00EB2C96">
    <w:pPr>
      <w:tabs>
        <w:tab w:val="center" w:pos="4819"/>
        <w:tab w:val="right" w:pos="9638"/>
      </w:tabs>
      <w:spacing w:after="0" w:line="240" w:lineRule="auto"/>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54A11" w14:textId="77777777" w:rsidR="003E4132" w:rsidRDefault="003E4132">
      <w:pPr>
        <w:spacing w:after="0" w:line="240" w:lineRule="auto"/>
      </w:pPr>
      <w:r>
        <w:separator/>
      </w:r>
    </w:p>
  </w:footnote>
  <w:footnote w:type="continuationSeparator" w:id="0">
    <w:p w14:paraId="0EB6254A" w14:textId="77777777" w:rsidR="003E4132" w:rsidRDefault="003E41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DE30" w14:textId="77777777" w:rsidR="00EB2C96" w:rsidRDefault="00EB2C96">
    <w:pPr>
      <w:tabs>
        <w:tab w:val="center" w:pos="4819"/>
        <w:tab w:val="right" w:pos="9638"/>
      </w:tabs>
      <w:spacing w:after="0" w:line="240" w:lineRule="auto"/>
      <w:rPr>
        <w:rFonts w:ascii="Times New Roman" w:eastAsia="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1E384" w14:textId="77777777" w:rsidR="00EB2C96" w:rsidRDefault="001869DA">
    <w:pPr>
      <w:tabs>
        <w:tab w:val="center" w:pos="4513"/>
        <w:tab w:val="right" w:pos="9026"/>
      </w:tabs>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fldChar w:fldCharType="begin"/>
    </w:r>
    <w:r>
      <w:rPr>
        <w:rFonts w:ascii="Times New Roman" w:eastAsia="Times New Roman" w:hAnsi="Times New Roman" w:cs="Times New Roman"/>
        <w:sz w:val="24"/>
        <w:szCs w:val="20"/>
      </w:rPr>
      <w:instrText>PAGE   \* MERGEFORMAT</w:instrText>
    </w:r>
    <w:r>
      <w:rPr>
        <w:rFonts w:ascii="Times New Roman" w:eastAsia="Times New Roman" w:hAnsi="Times New Roman" w:cs="Times New Roman"/>
        <w:sz w:val="24"/>
        <w:szCs w:val="20"/>
      </w:rPr>
      <w:fldChar w:fldCharType="separate"/>
    </w:r>
    <w:r>
      <w:rPr>
        <w:rFonts w:ascii="Times New Roman" w:eastAsia="Times New Roman" w:hAnsi="Times New Roman" w:cs="Times New Roman"/>
        <w:noProof/>
        <w:sz w:val="24"/>
        <w:szCs w:val="20"/>
      </w:rPr>
      <w:t>3</w:t>
    </w:r>
    <w:r>
      <w:rPr>
        <w:rFonts w:ascii="Times New Roman" w:eastAsia="Times New Roman" w:hAnsi="Times New Roman" w:cs="Times New Roman"/>
        <w:sz w:val="24"/>
        <w:szCs w:val="20"/>
      </w:rPr>
      <w:fldChar w:fldCharType="end"/>
    </w:r>
  </w:p>
  <w:p w14:paraId="4E5219B1" w14:textId="77777777" w:rsidR="00EB2C96" w:rsidRDefault="00EB2C96">
    <w:pPr>
      <w:tabs>
        <w:tab w:val="center" w:pos="4819"/>
        <w:tab w:val="right" w:pos="9638"/>
      </w:tabs>
      <w:spacing w:after="0" w:line="240" w:lineRule="auto"/>
      <w:jc w:val="right"/>
      <w:rPr>
        <w:rFonts w:ascii="Times New Roman" w:eastAsia="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C6612" w14:textId="77777777" w:rsidR="00EB2C96" w:rsidRDefault="00EB2C96">
    <w:pPr>
      <w:tabs>
        <w:tab w:val="center" w:pos="4986"/>
        <w:tab w:val="right" w:pos="9972"/>
      </w:tabs>
      <w:spacing w:after="0" w:line="240" w:lineRule="auto"/>
      <w:rPr>
        <w:rFonts w:ascii="Times New Roman" w:eastAsia="Times New Roman" w:hAnsi="Times New Roman" w:cs="Times New Roman"/>
        <w:sz w:val="24"/>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9EB"/>
    <w:rsid w:val="000C4CEE"/>
    <w:rsid w:val="000D39EB"/>
    <w:rsid w:val="001613E9"/>
    <w:rsid w:val="001869DA"/>
    <w:rsid w:val="001B1085"/>
    <w:rsid w:val="001B7E73"/>
    <w:rsid w:val="001C7662"/>
    <w:rsid w:val="001C7A05"/>
    <w:rsid w:val="00292482"/>
    <w:rsid w:val="002C4C1C"/>
    <w:rsid w:val="003616BB"/>
    <w:rsid w:val="003E4132"/>
    <w:rsid w:val="00471F6F"/>
    <w:rsid w:val="00480E99"/>
    <w:rsid w:val="00490A6F"/>
    <w:rsid w:val="004A6569"/>
    <w:rsid w:val="005466F3"/>
    <w:rsid w:val="00553828"/>
    <w:rsid w:val="005931DE"/>
    <w:rsid w:val="005A2744"/>
    <w:rsid w:val="006714FD"/>
    <w:rsid w:val="006946C3"/>
    <w:rsid w:val="00704A4F"/>
    <w:rsid w:val="0076264D"/>
    <w:rsid w:val="007E4ABB"/>
    <w:rsid w:val="00856CC3"/>
    <w:rsid w:val="0087201F"/>
    <w:rsid w:val="008E349B"/>
    <w:rsid w:val="008F0473"/>
    <w:rsid w:val="0091107A"/>
    <w:rsid w:val="00913764"/>
    <w:rsid w:val="0099687E"/>
    <w:rsid w:val="009A792D"/>
    <w:rsid w:val="009B1EEA"/>
    <w:rsid w:val="00A15670"/>
    <w:rsid w:val="00B272E6"/>
    <w:rsid w:val="00B2755A"/>
    <w:rsid w:val="00B8359C"/>
    <w:rsid w:val="00BF47F4"/>
    <w:rsid w:val="00C87305"/>
    <w:rsid w:val="00E62437"/>
    <w:rsid w:val="00E932E5"/>
    <w:rsid w:val="00EB2C96"/>
    <w:rsid w:val="00EE10DB"/>
    <w:rsid w:val="00F3019F"/>
    <w:rsid w:val="00F46A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D21C0"/>
  <w15:chartTrackingRefBased/>
  <w15:docId w15:val="{4CAE4345-3B4B-4088-AB04-A5BAE4FB1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39E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490A6F"/>
    <w:rPr>
      <w:sz w:val="16"/>
      <w:szCs w:val="16"/>
    </w:rPr>
  </w:style>
  <w:style w:type="paragraph" w:styleId="Komentarotekstas">
    <w:name w:val="annotation text"/>
    <w:basedOn w:val="prastasis"/>
    <w:link w:val="KomentarotekstasDiagrama"/>
    <w:uiPriority w:val="99"/>
    <w:unhideWhenUsed/>
    <w:rsid w:val="00490A6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0A6F"/>
    <w:rPr>
      <w:sz w:val="20"/>
      <w:szCs w:val="20"/>
    </w:rPr>
  </w:style>
  <w:style w:type="paragraph" w:styleId="Komentarotema">
    <w:name w:val="annotation subject"/>
    <w:basedOn w:val="Komentarotekstas"/>
    <w:next w:val="Komentarotekstas"/>
    <w:link w:val="KomentarotemaDiagrama"/>
    <w:uiPriority w:val="99"/>
    <w:semiHidden/>
    <w:unhideWhenUsed/>
    <w:rsid w:val="00490A6F"/>
    <w:rPr>
      <w:b/>
      <w:bCs/>
    </w:rPr>
  </w:style>
  <w:style w:type="character" w:customStyle="1" w:styleId="KomentarotemaDiagrama">
    <w:name w:val="Komentaro tema Diagrama"/>
    <w:basedOn w:val="KomentarotekstasDiagrama"/>
    <w:link w:val="Komentarotema"/>
    <w:uiPriority w:val="99"/>
    <w:semiHidden/>
    <w:rsid w:val="00490A6F"/>
    <w:rPr>
      <w:b/>
      <w:bCs/>
      <w:sz w:val="20"/>
      <w:szCs w:val="20"/>
    </w:rPr>
  </w:style>
  <w:style w:type="paragraph" w:styleId="Puslapioinaostekstas">
    <w:name w:val="footnote text"/>
    <w:basedOn w:val="prastasis"/>
    <w:link w:val="PuslapioinaostekstasDiagrama"/>
    <w:uiPriority w:val="99"/>
    <w:semiHidden/>
    <w:unhideWhenUsed/>
    <w:rsid w:val="00F3019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3019F"/>
    <w:rPr>
      <w:sz w:val="20"/>
      <w:szCs w:val="20"/>
    </w:rPr>
  </w:style>
  <w:style w:type="character" w:styleId="Puslapioinaosnuoroda">
    <w:name w:val="footnote reference"/>
    <w:basedOn w:val="Numatytasispastraiposriftas"/>
    <w:uiPriority w:val="99"/>
    <w:semiHidden/>
    <w:unhideWhenUsed/>
    <w:rsid w:val="00F3019F"/>
    <w:rPr>
      <w:vertAlign w:val="superscript"/>
    </w:rPr>
  </w:style>
  <w:style w:type="character" w:styleId="Hipersaitas">
    <w:name w:val="Hyperlink"/>
    <w:basedOn w:val="Numatytasispastraiposriftas"/>
    <w:uiPriority w:val="99"/>
    <w:unhideWhenUsed/>
    <w:rsid w:val="00F3019F"/>
    <w:rPr>
      <w:color w:val="0563C1" w:themeColor="hyperlink"/>
      <w:u w:val="single"/>
    </w:rPr>
  </w:style>
  <w:style w:type="character" w:styleId="Neapdorotaspaminjimas">
    <w:name w:val="Unresolved Mention"/>
    <w:basedOn w:val="Numatytasispastraiposriftas"/>
    <w:uiPriority w:val="99"/>
    <w:semiHidden/>
    <w:unhideWhenUsed/>
    <w:rsid w:val="00F3019F"/>
    <w:rPr>
      <w:color w:val="605E5C"/>
      <w:shd w:val="clear" w:color="auto" w:fill="E1DFDD"/>
    </w:rPr>
  </w:style>
  <w:style w:type="paragraph" w:styleId="Sraopastraipa">
    <w:name w:val="List Paragraph"/>
    <w:basedOn w:val="prastasis"/>
    <w:uiPriority w:val="34"/>
    <w:qFormat/>
    <w:rsid w:val="00F3019F"/>
    <w:pPr>
      <w:ind w:left="720"/>
      <w:contextualSpacing/>
    </w:pPr>
  </w:style>
  <w:style w:type="paragraph" w:styleId="Pataisymai">
    <w:name w:val="Revision"/>
    <w:hidden/>
    <w:uiPriority w:val="99"/>
    <w:semiHidden/>
    <w:rsid w:val="00BF47F4"/>
    <w:pPr>
      <w:spacing w:after="0" w:line="240" w:lineRule="auto"/>
    </w:pPr>
  </w:style>
  <w:style w:type="paragraph" w:customStyle="1" w:styleId="paragraph">
    <w:name w:val="paragraph"/>
    <w:basedOn w:val="prastasis"/>
    <w:rsid w:val="005A274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rsid w:val="005A2744"/>
  </w:style>
  <w:style w:type="character" w:customStyle="1" w:styleId="eop">
    <w:name w:val="eop"/>
    <w:rsid w:val="005A2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4556">
      <w:bodyDiv w:val="1"/>
      <w:marLeft w:val="0"/>
      <w:marRight w:val="0"/>
      <w:marTop w:val="0"/>
      <w:marBottom w:val="0"/>
      <w:divBdr>
        <w:top w:val="none" w:sz="0" w:space="0" w:color="auto"/>
        <w:left w:val="none" w:sz="0" w:space="0" w:color="auto"/>
        <w:bottom w:val="none" w:sz="0" w:space="0" w:color="auto"/>
        <w:right w:val="none" w:sz="0" w:space="0" w:color="auto"/>
      </w:divBdr>
    </w:div>
    <w:div w:id="51852604">
      <w:bodyDiv w:val="1"/>
      <w:marLeft w:val="0"/>
      <w:marRight w:val="0"/>
      <w:marTop w:val="0"/>
      <w:marBottom w:val="0"/>
      <w:divBdr>
        <w:top w:val="none" w:sz="0" w:space="0" w:color="auto"/>
        <w:left w:val="none" w:sz="0" w:space="0" w:color="auto"/>
        <w:bottom w:val="none" w:sz="0" w:space="0" w:color="auto"/>
        <w:right w:val="none" w:sz="0" w:space="0" w:color="auto"/>
      </w:divBdr>
    </w:div>
    <w:div w:id="578372341">
      <w:bodyDiv w:val="1"/>
      <w:marLeft w:val="0"/>
      <w:marRight w:val="0"/>
      <w:marTop w:val="0"/>
      <w:marBottom w:val="0"/>
      <w:divBdr>
        <w:top w:val="none" w:sz="0" w:space="0" w:color="auto"/>
        <w:left w:val="none" w:sz="0" w:space="0" w:color="auto"/>
        <w:bottom w:val="none" w:sz="0" w:space="0" w:color="auto"/>
        <w:right w:val="none" w:sz="0" w:space="0" w:color="auto"/>
      </w:divBdr>
    </w:div>
    <w:div w:id="59128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0E34B0-3B43-4146-835D-1DB9F6E5F3EE}">
  <ds:schemaRefs>
    <ds:schemaRef ds:uri="http://schemas.microsoft.com/sharepoint/v3/contenttype/forms"/>
  </ds:schemaRefs>
</ds:datastoreItem>
</file>

<file path=customXml/itemProps2.xml><?xml version="1.0" encoding="utf-8"?>
<ds:datastoreItem xmlns:ds="http://schemas.openxmlformats.org/officeDocument/2006/customXml" ds:itemID="{B42C8843-8132-41F1-B8A4-B46E6BC3B99A}">
  <ds:schemaRefs>
    <ds:schemaRef ds:uri="http://schemas.openxmlformats.org/officeDocument/2006/bibliography"/>
  </ds:schemaRefs>
</ds:datastoreItem>
</file>

<file path=customXml/itemProps3.xml><?xml version="1.0" encoding="utf-8"?>
<ds:datastoreItem xmlns:ds="http://schemas.openxmlformats.org/officeDocument/2006/customXml" ds:itemID="{70C3A2A6-F49F-4BE1-8BB5-3C666BC2A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1BAA946-73C1-4A48-9431-112DE48BFB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1534</Words>
  <Characters>875</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Gofman | Lithuania Travel</dc:creator>
  <cp:lastModifiedBy>Eugenijus Baldyšius</cp:lastModifiedBy>
  <cp:revision>4</cp:revision>
  <dcterms:created xsi:type="dcterms:W3CDTF">2026-05-28T08:22:00Z</dcterms:created>
  <dcterms:modified xsi:type="dcterms:W3CDTF">2026-05-28T09:18:00Z</dcterms:modified>
</cp:coreProperties>
</file>