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25FB0" w14:textId="7EF75D3B" w:rsidR="00DA2D79" w:rsidRPr="00DA2D79" w:rsidRDefault="00DA2D79" w:rsidP="00DA2D79">
      <w:pPr>
        <w:jc w:val="center"/>
        <w:rPr>
          <w:rFonts w:ascii="Times New Roman" w:hAnsi="Times New Roman" w:cs="Times New Roman"/>
          <w:b/>
          <w:bCs/>
        </w:rPr>
      </w:pPr>
      <w:r w:rsidRPr="00DA2D79">
        <w:rPr>
          <w:rFonts w:ascii="Times New Roman" w:hAnsi="Times New Roman" w:cs="Times New Roman"/>
          <w:b/>
          <w:bCs/>
        </w:rPr>
        <w:t>INFORMACIJA APIE ASMENS DUOMENŲ TVARKYMĄ ADMINISTRUOJANT PRIEMONĘ „SUBSIDIJOS IR DOTACIJOS NAMŲ ŪKIUOSE SUSIDARIUSIOMS ASBESTO ATLIEKOMS TVARKYTI“</w:t>
      </w:r>
    </w:p>
    <w:p w14:paraId="64F326F6" w14:textId="77777777" w:rsidR="00DA2D79" w:rsidRDefault="00DA2D79" w:rsidP="00DA2D79">
      <w:pPr>
        <w:ind w:firstLine="851"/>
        <w:jc w:val="both"/>
        <w:rPr>
          <w:rFonts w:ascii="Times New Roman" w:hAnsi="Times New Roman" w:cs="Times New Roman"/>
        </w:rPr>
      </w:pPr>
      <w:r w:rsidRPr="00DA2D79">
        <w:rPr>
          <w:rFonts w:ascii="Times New Roman" w:hAnsi="Times New Roman" w:cs="Times New Roman"/>
        </w:rPr>
        <w:t xml:space="preserve">Lietuvos Respublikos aplinkos ministerijos Aplinkos projektų valdymo agentūra (toliau – Agentūra), kaip asmens duomenų valdytoja, asmens duomenis tvarko vadovaudamasi 2016 m. balandžio 27 d. Europos Parlamento ir Tarybos reglamentu (ES) Nr. 2016/679 dėl fizinių asmenų apsaugos tvarkant asmens duomenis ir dėl laisvo tokių duomenų judėjimo ir kuriuo panaikinama Direktyva 95/46/EB (Bendrasis duomenų apsaugos reglamentas) (toliau – Reglamentas) ir kitais asmens duomenų apsaugą reglamentuojančiais teisės aktais. </w:t>
      </w:r>
    </w:p>
    <w:p w14:paraId="4DE9DF59" w14:textId="77777777" w:rsidR="00DA2D79" w:rsidRPr="00DA2D79" w:rsidRDefault="00DA2D79" w:rsidP="00DA2D79">
      <w:pPr>
        <w:jc w:val="both"/>
        <w:rPr>
          <w:rFonts w:ascii="Times New Roman" w:hAnsi="Times New Roman" w:cs="Times New Roman"/>
          <w:b/>
          <w:bCs/>
        </w:rPr>
      </w:pPr>
      <w:r w:rsidRPr="00DA2D79">
        <w:rPr>
          <w:rFonts w:ascii="Times New Roman" w:hAnsi="Times New Roman" w:cs="Times New Roman"/>
          <w:b/>
          <w:bCs/>
        </w:rPr>
        <w:t xml:space="preserve">1. Duomenų valdytojas </w:t>
      </w:r>
    </w:p>
    <w:p w14:paraId="52249E42" w14:textId="77777777" w:rsidR="00DA2D79" w:rsidRDefault="00DA2D79" w:rsidP="00B50D9A">
      <w:pPr>
        <w:ind w:firstLine="851"/>
        <w:jc w:val="both"/>
        <w:rPr>
          <w:rFonts w:ascii="Times New Roman" w:hAnsi="Times New Roman" w:cs="Times New Roman"/>
        </w:rPr>
      </w:pPr>
      <w:r w:rsidRPr="00DA2D79">
        <w:rPr>
          <w:rFonts w:ascii="Times New Roman" w:hAnsi="Times New Roman" w:cs="Times New Roman"/>
        </w:rPr>
        <w:t xml:space="preserve">Duomenų valdytojas – Lietuvos Respublikos aplinkos ministerijos Aplinkos projektų valdymo agentūra, juridinio asmens kodas 288779560, adresas Labdarių g. 3-102, LT-01120 Vilnius, tel. 8 646 02 285, el. paštas: </w:t>
      </w:r>
      <w:proofErr w:type="spellStart"/>
      <w:r w:rsidRPr="00DA2D79">
        <w:rPr>
          <w:rFonts w:ascii="Times New Roman" w:hAnsi="Times New Roman" w:cs="Times New Roman"/>
        </w:rPr>
        <w:t>apva@apva.lt</w:t>
      </w:r>
      <w:proofErr w:type="spellEnd"/>
      <w:r w:rsidRPr="00DA2D79">
        <w:rPr>
          <w:rFonts w:ascii="Times New Roman" w:hAnsi="Times New Roman" w:cs="Times New Roman"/>
        </w:rPr>
        <w:t xml:space="preserve">. Duomenų apsaugos pareigūno kontaktiniai duomenys: tel. 8 602 83 577, el. paštas: </w:t>
      </w:r>
      <w:proofErr w:type="spellStart"/>
      <w:r w:rsidRPr="00DA2D79">
        <w:rPr>
          <w:rFonts w:ascii="Times New Roman" w:hAnsi="Times New Roman" w:cs="Times New Roman"/>
        </w:rPr>
        <w:t>dap@apva.lt</w:t>
      </w:r>
      <w:proofErr w:type="spellEnd"/>
      <w:r w:rsidRPr="00DA2D79">
        <w:rPr>
          <w:rFonts w:ascii="Times New Roman" w:hAnsi="Times New Roman" w:cs="Times New Roman"/>
        </w:rPr>
        <w:t xml:space="preserve">, adresas Labdarių g. 3-102, LT-01120 Vilnius. Informacija apie asmens duomenų tvarkymą Agentūroje skelbiama internetinėje svetainėje www.apva.lt skiltyje „Asmens duomenų apsauga“. </w:t>
      </w:r>
    </w:p>
    <w:p w14:paraId="3FBFAE1C" w14:textId="77777777" w:rsidR="00DA2D79" w:rsidRPr="00DA2D79" w:rsidRDefault="00DA2D79" w:rsidP="00DA2D79">
      <w:pPr>
        <w:jc w:val="both"/>
        <w:rPr>
          <w:rFonts w:ascii="Times New Roman" w:hAnsi="Times New Roman" w:cs="Times New Roman"/>
          <w:b/>
          <w:bCs/>
        </w:rPr>
      </w:pPr>
      <w:r w:rsidRPr="00DA2D79">
        <w:rPr>
          <w:rFonts w:ascii="Times New Roman" w:hAnsi="Times New Roman" w:cs="Times New Roman"/>
          <w:b/>
          <w:bCs/>
        </w:rPr>
        <w:t xml:space="preserve">2. Asmens duomenų tvarkymo tikslas </w:t>
      </w:r>
    </w:p>
    <w:p w14:paraId="01158315" w14:textId="77777777" w:rsidR="00DA2D79" w:rsidRDefault="00DA2D79" w:rsidP="00DA2D79">
      <w:pPr>
        <w:pStyle w:val="ListParagraph"/>
        <w:numPr>
          <w:ilvl w:val="0"/>
          <w:numId w:val="1"/>
        </w:numPr>
        <w:jc w:val="both"/>
        <w:rPr>
          <w:rFonts w:ascii="Times New Roman" w:hAnsi="Times New Roman" w:cs="Times New Roman"/>
        </w:rPr>
      </w:pPr>
      <w:r w:rsidRPr="00DA2D79">
        <w:rPr>
          <w:rFonts w:ascii="Times New Roman" w:hAnsi="Times New Roman" w:cs="Times New Roman"/>
        </w:rPr>
        <w:t xml:space="preserve">paraiškų ir mokėjimo prašymų registravimas, vertinimas bei atranka; </w:t>
      </w:r>
    </w:p>
    <w:p w14:paraId="410E3FB8" w14:textId="39970919" w:rsidR="00DA2D79" w:rsidRDefault="00DA2D79" w:rsidP="00DA2D79">
      <w:pPr>
        <w:pStyle w:val="ListParagraph"/>
        <w:numPr>
          <w:ilvl w:val="0"/>
          <w:numId w:val="1"/>
        </w:numPr>
        <w:jc w:val="both"/>
        <w:rPr>
          <w:rFonts w:ascii="Times New Roman" w:hAnsi="Times New Roman" w:cs="Times New Roman"/>
        </w:rPr>
      </w:pPr>
      <w:r w:rsidRPr="00DA2D79">
        <w:rPr>
          <w:rFonts w:ascii="Times New Roman" w:hAnsi="Times New Roman" w:cs="Times New Roman"/>
        </w:rPr>
        <w:t xml:space="preserve">negrąžinamųjų subsidijų išmokėjimas; </w:t>
      </w:r>
    </w:p>
    <w:p w14:paraId="7D70922A" w14:textId="77777777" w:rsidR="00DA2D79" w:rsidRDefault="00DA2D79" w:rsidP="00DA2D79">
      <w:pPr>
        <w:pStyle w:val="ListParagraph"/>
        <w:numPr>
          <w:ilvl w:val="0"/>
          <w:numId w:val="1"/>
        </w:numPr>
        <w:jc w:val="both"/>
        <w:rPr>
          <w:rFonts w:ascii="Times New Roman" w:hAnsi="Times New Roman" w:cs="Times New Roman"/>
        </w:rPr>
      </w:pPr>
      <w:r w:rsidRPr="00DA2D79">
        <w:rPr>
          <w:rFonts w:ascii="Times New Roman" w:hAnsi="Times New Roman" w:cs="Times New Roman"/>
        </w:rPr>
        <w:t>projektų administravimas;</w:t>
      </w:r>
    </w:p>
    <w:p w14:paraId="53C8D48D" w14:textId="0870C227" w:rsidR="00DA2D79" w:rsidRDefault="00DA2D79" w:rsidP="00DA2D79">
      <w:pPr>
        <w:pStyle w:val="ListParagraph"/>
        <w:numPr>
          <w:ilvl w:val="0"/>
          <w:numId w:val="1"/>
        </w:numPr>
        <w:jc w:val="both"/>
        <w:rPr>
          <w:rFonts w:ascii="Times New Roman" w:hAnsi="Times New Roman" w:cs="Times New Roman"/>
        </w:rPr>
      </w:pPr>
      <w:r w:rsidRPr="00DA2D79">
        <w:rPr>
          <w:rFonts w:ascii="Times New Roman" w:hAnsi="Times New Roman" w:cs="Times New Roman"/>
        </w:rPr>
        <w:t xml:space="preserve">informacijos apie priemonės „Subsidijos ir dotacijos namų ūkiuose susidariusioms asbesto atliekoms tvarkyti“ (toliau – Priemonė) įgyvendinamą teikimas šios Priemonės įgyvendinimą koordinuojančiai Lietuvos Respublikos </w:t>
      </w:r>
      <w:r>
        <w:rPr>
          <w:rFonts w:ascii="Times New Roman" w:hAnsi="Times New Roman" w:cs="Times New Roman"/>
        </w:rPr>
        <w:t>aplinkos</w:t>
      </w:r>
      <w:r w:rsidRPr="00DA2D79">
        <w:rPr>
          <w:rFonts w:ascii="Times New Roman" w:hAnsi="Times New Roman" w:cs="Times New Roman"/>
        </w:rPr>
        <w:t xml:space="preserve"> ministerijai; </w:t>
      </w:r>
    </w:p>
    <w:p w14:paraId="6AD40578" w14:textId="31EB79E6" w:rsidR="00DA2D79" w:rsidRDefault="00DA2D79" w:rsidP="00DA2D79">
      <w:pPr>
        <w:pStyle w:val="ListParagraph"/>
        <w:numPr>
          <w:ilvl w:val="0"/>
          <w:numId w:val="1"/>
        </w:numPr>
        <w:jc w:val="both"/>
        <w:rPr>
          <w:rFonts w:ascii="Times New Roman" w:hAnsi="Times New Roman" w:cs="Times New Roman"/>
        </w:rPr>
      </w:pPr>
      <w:r w:rsidRPr="00DA2D79">
        <w:rPr>
          <w:rFonts w:ascii="Times New Roman" w:hAnsi="Times New Roman" w:cs="Times New Roman"/>
        </w:rPr>
        <w:t xml:space="preserve">informacijos, reikalingos Priemonės įgyvendinimui, gavimas iš </w:t>
      </w:r>
      <w:r>
        <w:rPr>
          <w:rFonts w:ascii="Times New Roman" w:hAnsi="Times New Roman" w:cs="Times New Roman"/>
        </w:rPr>
        <w:t>GPAIS.</w:t>
      </w:r>
      <w:r w:rsidRPr="00DA2D79">
        <w:rPr>
          <w:rFonts w:ascii="Times New Roman" w:hAnsi="Times New Roman" w:cs="Times New Roman"/>
        </w:rPr>
        <w:t xml:space="preserve"> </w:t>
      </w:r>
    </w:p>
    <w:p w14:paraId="319B22A6" w14:textId="77777777" w:rsidR="00DA2D79" w:rsidRDefault="00DA2D79" w:rsidP="00DA2D79">
      <w:pPr>
        <w:pStyle w:val="ListParagraph"/>
        <w:jc w:val="both"/>
        <w:rPr>
          <w:rFonts w:ascii="Times New Roman" w:hAnsi="Times New Roman" w:cs="Times New Roman"/>
        </w:rPr>
      </w:pPr>
    </w:p>
    <w:p w14:paraId="48D8CABC" w14:textId="77777777" w:rsidR="00DA2D79" w:rsidRPr="00DA2D79" w:rsidRDefault="00DA2D79" w:rsidP="00DA2D79">
      <w:pPr>
        <w:jc w:val="both"/>
        <w:rPr>
          <w:rFonts w:ascii="Times New Roman" w:hAnsi="Times New Roman" w:cs="Times New Roman"/>
          <w:b/>
          <w:bCs/>
        </w:rPr>
      </w:pPr>
      <w:r w:rsidRPr="00DA2D79">
        <w:rPr>
          <w:rFonts w:ascii="Times New Roman" w:hAnsi="Times New Roman" w:cs="Times New Roman"/>
          <w:b/>
          <w:bCs/>
        </w:rPr>
        <w:t xml:space="preserve">3. Asmens duomenų tvarkymo teisinis pagrindas </w:t>
      </w:r>
    </w:p>
    <w:p w14:paraId="2A0712E7" w14:textId="3B0F8709" w:rsidR="00B50D9A" w:rsidRDefault="00DA2D79" w:rsidP="0091078C">
      <w:pPr>
        <w:ind w:firstLine="851"/>
        <w:jc w:val="both"/>
        <w:rPr>
          <w:rFonts w:ascii="Times New Roman" w:hAnsi="Times New Roman" w:cs="Times New Roman"/>
        </w:rPr>
      </w:pPr>
      <w:r w:rsidRPr="00DA2D79">
        <w:rPr>
          <w:rFonts w:ascii="Times New Roman" w:hAnsi="Times New Roman" w:cs="Times New Roman"/>
        </w:rPr>
        <w:t xml:space="preserve">Agentūra asmens duomenis tvarko vadovaudamasi priemonės finansavimo sąlygų aprašu, patvirtintu </w:t>
      </w:r>
      <w:r>
        <w:rPr>
          <w:rFonts w:ascii="Times New Roman" w:hAnsi="Times New Roman" w:cs="Times New Roman"/>
        </w:rPr>
        <w:t>L</w:t>
      </w:r>
      <w:r w:rsidRPr="00DA2D79">
        <w:rPr>
          <w:rFonts w:ascii="Times New Roman" w:hAnsi="Times New Roman" w:cs="Times New Roman"/>
        </w:rPr>
        <w:t xml:space="preserve">ietuvos </w:t>
      </w:r>
      <w:r>
        <w:rPr>
          <w:rFonts w:ascii="Times New Roman" w:hAnsi="Times New Roman" w:cs="Times New Roman"/>
        </w:rPr>
        <w:t>R</w:t>
      </w:r>
      <w:r w:rsidRPr="00DA2D79">
        <w:rPr>
          <w:rFonts w:ascii="Times New Roman" w:hAnsi="Times New Roman" w:cs="Times New Roman"/>
        </w:rPr>
        <w:t xml:space="preserve">espublikos aplinkos ministerijos </w:t>
      </w:r>
      <w:r>
        <w:rPr>
          <w:rFonts w:ascii="Times New Roman" w:hAnsi="Times New Roman" w:cs="Times New Roman"/>
        </w:rPr>
        <w:t>A</w:t>
      </w:r>
      <w:r w:rsidRPr="00DA2D79">
        <w:rPr>
          <w:rFonts w:ascii="Times New Roman" w:hAnsi="Times New Roman" w:cs="Times New Roman"/>
        </w:rPr>
        <w:t>plinkos projektų valdymo agentūros direktori</w:t>
      </w:r>
      <w:r w:rsidR="00B50D9A">
        <w:rPr>
          <w:rFonts w:ascii="Times New Roman" w:hAnsi="Times New Roman" w:cs="Times New Roman"/>
        </w:rPr>
        <w:t>a</w:t>
      </w:r>
      <w:r w:rsidRPr="00DA2D79">
        <w:rPr>
          <w:rFonts w:ascii="Times New Roman" w:hAnsi="Times New Roman" w:cs="Times New Roman"/>
        </w:rPr>
        <w:t xml:space="preserve">us 2021 m. </w:t>
      </w:r>
      <w:r>
        <w:rPr>
          <w:rFonts w:ascii="Times New Roman" w:hAnsi="Times New Roman" w:cs="Times New Roman"/>
        </w:rPr>
        <w:t>s</w:t>
      </w:r>
      <w:r w:rsidRPr="00DA2D79">
        <w:rPr>
          <w:rFonts w:ascii="Times New Roman" w:hAnsi="Times New Roman" w:cs="Times New Roman"/>
        </w:rPr>
        <w:t xml:space="preserve">palio 25 d. </w:t>
      </w:r>
      <w:r>
        <w:rPr>
          <w:rFonts w:ascii="Times New Roman" w:hAnsi="Times New Roman" w:cs="Times New Roman"/>
        </w:rPr>
        <w:t>į</w:t>
      </w:r>
      <w:r w:rsidRPr="00DA2D79">
        <w:rPr>
          <w:rFonts w:ascii="Times New Roman" w:hAnsi="Times New Roman" w:cs="Times New Roman"/>
        </w:rPr>
        <w:t>sakymu</w:t>
      </w:r>
      <w:r>
        <w:rPr>
          <w:rFonts w:ascii="Times New Roman" w:hAnsi="Times New Roman" w:cs="Times New Roman"/>
        </w:rPr>
        <w:t xml:space="preserve"> N</w:t>
      </w:r>
      <w:r w:rsidRPr="00DA2D79">
        <w:rPr>
          <w:rFonts w:ascii="Times New Roman" w:hAnsi="Times New Roman" w:cs="Times New Roman"/>
        </w:rPr>
        <w:t>r. T1-229 „</w:t>
      </w:r>
      <w:r>
        <w:rPr>
          <w:rFonts w:ascii="Times New Roman" w:hAnsi="Times New Roman" w:cs="Times New Roman"/>
        </w:rPr>
        <w:t>D</w:t>
      </w:r>
      <w:r w:rsidRPr="00DA2D79">
        <w:rPr>
          <w:rFonts w:ascii="Times New Roman" w:hAnsi="Times New Roman" w:cs="Times New Roman"/>
        </w:rPr>
        <w:t>ėl atliekų prevencijos ir tvarkymo programos priemonės „</w:t>
      </w:r>
      <w:r>
        <w:rPr>
          <w:rFonts w:ascii="Times New Roman" w:hAnsi="Times New Roman" w:cs="Times New Roman"/>
        </w:rPr>
        <w:t>S</w:t>
      </w:r>
      <w:r w:rsidRPr="00DA2D79">
        <w:rPr>
          <w:rFonts w:ascii="Times New Roman" w:hAnsi="Times New Roman" w:cs="Times New Roman"/>
        </w:rPr>
        <w:t>ubsidijos ir dotacijos namų ūkiuose susidariusioms asbesto atliekoms tvarkyti“ projektų finansavimo tvarkos aprašo patvirtinimo“ (toliau – aprašas).</w:t>
      </w:r>
      <w:r w:rsidR="00B50D9A">
        <w:rPr>
          <w:rFonts w:ascii="Times New Roman" w:hAnsi="Times New Roman" w:cs="Times New Roman"/>
        </w:rPr>
        <w:t xml:space="preserve"> </w:t>
      </w:r>
      <w:r w:rsidRPr="00DA2D79">
        <w:rPr>
          <w:rFonts w:ascii="Times New Roman" w:hAnsi="Times New Roman" w:cs="Times New Roman"/>
        </w:rPr>
        <w:t xml:space="preserve">Asmens duomenų tvarkymo Agentūroje teisinis pagrindas – Reglamento 6 straipsnio 1 dalies c ir e punktai. </w:t>
      </w:r>
    </w:p>
    <w:p w14:paraId="29B61D03" w14:textId="77777777" w:rsidR="00B50D9A" w:rsidRDefault="00B50D9A" w:rsidP="00DA2D79">
      <w:pPr>
        <w:jc w:val="both"/>
        <w:rPr>
          <w:rFonts w:ascii="Times New Roman" w:hAnsi="Times New Roman" w:cs="Times New Roman"/>
        </w:rPr>
      </w:pPr>
    </w:p>
    <w:p w14:paraId="1876D78E" w14:textId="77777777" w:rsidR="00B50D9A" w:rsidRPr="00B50D9A" w:rsidRDefault="00DA2D79" w:rsidP="00DA2D79">
      <w:pPr>
        <w:jc w:val="both"/>
        <w:rPr>
          <w:rFonts w:ascii="Times New Roman" w:hAnsi="Times New Roman" w:cs="Times New Roman"/>
          <w:b/>
          <w:bCs/>
        </w:rPr>
      </w:pPr>
      <w:r w:rsidRPr="00B50D9A">
        <w:rPr>
          <w:rFonts w:ascii="Times New Roman" w:hAnsi="Times New Roman" w:cs="Times New Roman"/>
          <w:b/>
          <w:bCs/>
        </w:rPr>
        <w:t xml:space="preserve">4. Tvarkomi asmens duomenys </w:t>
      </w:r>
    </w:p>
    <w:p w14:paraId="73F17D14" w14:textId="7861D160" w:rsidR="00B50D9A" w:rsidRDefault="00DA2D79" w:rsidP="00B50D9A">
      <w:pPr>
        <w:ind w:firstLine="851"/>
        <w:jc w:val="both"/>
        <w:rPr>
          <w:rFonts w:ascii="Times New Roman" w:hAnsi="Times New Roman" w:cs="Times New Roman"/>
        </w:rPr>
      </w:pPr>
      <w:r w:rsidRPr="00DA2D79">
        <w:rPr>
          <w:rFonts w:ascii="Times New Roman" w:hAnsi="Times New Roman" w:cs="Times New Roman"/>
        </w:rPr>
        <w:t>Agentūra, administruodama Priemonę, tvarko šiuos asmens duomenis:</w:t>
      </w:r>
    </w:p>
    <w:p w14:paraId="78AE6175" w14:textId="0378E608" w:rsidR="00B50D9A" w:rsidRDefault="00B50D9A" w:rsidP="00DA2D79">
      <w:pPr>
        <w:jc w:val="both"/>
        <w:rPr>
          <w:rFonts w:ascii="Times New Roman" w:hAnsi="Times New Roman" w:cs="Times New Roman"/>
        </w:rPr>
      </w:pPr>
      <w:r>
        <w:rPr>
          <w:rFonts w:ascii="Times New Roman" w:hAnsi="Times New Roman" w:cs="Times New Roman"/>
          <w:lang w:val="en-US"/>
        </w:rPr>
        <w:t>1</w:t>
      </w:r>
      <w:r w:rsidR="00DA2D79" w:rsidRPr="00DA2D79">
        <w:rPr>
          <w:rFonts w:ascii="Times New Roman" w:hAnsi="Times New Roman" w:cs="Times New Roman"/>
        </w:rPr>
        <w:t xml:space="preserve">. Pareiškėjų (daugiabučio namo atstovų) arba jų įgaliotų asmenų asmens duomenis: </w:t>
      </w:r>
    </w:p>
    <w:p w14:paraId="5897FDB6" w14:textId="16C9F0F9" w:rsidR="00B50D9A" w:rsidRDefault="00B50D9A" w:rsidP="00DA2D79">
      <w:pPr>
        <w:jc w:val="both"/>
        <w:rPr>
          <w:rFonts w:ascii="Times New Roman" w:hAnsi="Times New Roman" w:cs="Times New Roman"/>
        </w:rPr>
      </w:pPr>
      <w:r>
        <w:rPr>
          <w:rFonts w:ascii="Times New Roman" w:hAnsi="Times New Roman" w:cs="Times New Roman"/>
        </w:rPr>
        <w:lastRenderedPageBreak/>
        <w:t>1</w:t>
      </w:r>
      <w:r w:rsidR="00DA2D79" w:rsidRPr="00DA2D79">
        <w:rPr>
          <w:rFonts w:ascii="Times New Roman" w:hAnsi="Times New Roman" w:cs="Times New Roman"/>
        </w:rPr>
        <w:t xml:space="preserve">.1. identifikacinius duomenis (vardas, pavardė, asmens kodas, gimimo data); </w:t>
      </w:r>
    </w:p>
    <w:p w14:paraId="79406559" w14:textId="74404158" w:rsidR="00B50D9A" w:rsidRDefault="00B50D9A" w:rsidP="00DA2D79">
      <w:pPr>
        <w:jc w:val="both"/>
        <w:rPr>
          <w:rFonts w:ascii="Times New Roman" w:hAnsi="Times New Roman" w:cs="Times New Roman"/>
        </w:rPr>
      </w:pPr>
      <w:r>
        <w:rPr>
          <w:rFonts w:ascii="Times New Roman" w:hAnsi="Times New Roman" w:cs="Times New Roman"/>
        </w:rPr>
        <w:t>1</w:t>
      </w:r>
      <w:r w:rsidR="00DA2D79" w:rsidRPr="00DA2D79">
        <w:rPr>
          <w:rFonts w:ascii="Times New Roman" w:hAnsi="Times New Roman" w:cs="Times New Roman"/>
        </w:rPr>
        <w:t xml:space="preserve">.2. kontaktinius duomenis (adresas, telefono numeris, elektroninio pašto adresas); </w:t>
      </w:r>
    </w:p>
    <w:p w14:paraId="7599C44F" w14:textId="0D6BB40C" w:rsidR="00B50D9A" w:rsidRDefault="00B50D9A" w:rsidP="00DA2D79">
      <w:pPr>
        <w:jc w:val="both"/>
        <w:rPr>
          <w:rFonts w:ascii="Times New Roman" w:hAnsi="Times New Roman" w:cs="Times New Roman"/>
        </w:rPr>
      </w:pPr>
      <w:r>
        <w:rPr>
          <w:rFonts w:ascii="Times New Roman" w:hAnsi="Times New Roman" w:cs="Times New Roman"/>
        </w:rPr>
        <w:t>1</w:t>
      </w:r>
      <w:r w:rsidR="00DA2D79" w:rsidRPr="00DA2D79">
        <w:rPr>
          <w:rFonts w:ascii="Times New Roman" w:hAnsi="Times New Roman" w:cs="Times New Roman"/>
        </w:rPr>
        <w:t xml:space="preserve">.3. Agentūrai pateiktame įgaliojime nurodytus duomenis (įgaliojimo turinys, data, galiojimo terminas, įgaliotojas ir įgaliotasis ir pan.) (jei taikoma); </w:t>
      </w:r>
    </w:p>
    <w:p w14:paraId="39B8B9A1" w14:textId="6EE2045F" w:rsidR="00B50D9A" w:rsidRDefault="00B50D9A" w:rsidP="00DA2D79">
      <w:pPr>
        <w:jc w:val="both"/>
        <w:rPr>
          <w:rFonts w:ascii="Times New Roman" w:hAnsi="Times New Roman" w:cs="Times New Roman"/>
        </w:rPr>
      </w:pPr>
      <w:r>
        <w:rPr>
          <w:rFonts w:ascii="Times New Roman" w:hAnsi="Times New Roman" w:cs="Times New Roman"/>
        </w:rPr>
        <w:t>1</w:t>
      </w:r>
      <w:r w:rsidR="00DA2D79" w:rsidRPr="00DA2D79">
        <w:rPr>
          <w:rFonts w:ascii="Times New Roman" w:hAnsi="Times New Roman" w:cs="Times New Roman"/>
        </w:rPr>
        <w:t xml:space="preserve">.4. banko sąskaitos numerį; </w:t>
      </w:r>
    </w:p>
    <w:p w14:paraId="5FCC4F5C" w14:textId="0236C0DA" w:rsidR="00B50D9A" w:rsidRDefault="00B50D9A" w:rsidP="00DA2D79">
      <w:pPr>
        <w:jc w:val="both"/>
        <w:rPr>
          <w:rFonts w:ascii="Times New Roman" w:hAnsi="Times New Roman" w:cs="Times New Roman"/>
        </w:rPr>
      </w:pPr>
      <w:r>
        <w:rPr>
          <w:rFonts w:ascii="Times New Roman" w:hAnsi="Times New Roman" w:cs="Times New Roman"/>
        </w:rPr>
        <w:t>1</w:t>
      </w:r>
      <w:r w:rsidR="00DA2D79" w:rsidRPr="00DA2D79">
        <w:rPr>
          <w:rFonts w:ascii="Times New Roman" w:hAnsi="Times New Roman" w:cs="Times New Roman"/>
        </w:rPr>
        <w:t xml:space="preserve">.5. kitus paraiškoje bei projekto vykdymo metu pateiktus ar sukurtus asmens duomenis. </w:t>
      </w:r>
    </w:p>
    <w:p w14:paraId="4FF4ED0C" w14:textId="11C63D37" w:rsidR="00B50D9A" w:rsidRDefault="00DA2D79" w:rsidP="00DA2D79">
      <w:pPr>
        <w:jc w:val="both"/>
        <w:rPr>
          <w:rFonts w:ascii="Times New Roman" w:hAnsi="Times New Roman" w:cs="Times New Roman"/>
        </w:rPr>
      </w:pPr>
      <w:r w:rsidRPr="00DA2D79">
        <w:rPr>
          <w:rFonts w:ascii="Times New Roman" w:hAnsi="Times New Roman" w:cs="Times New Roman"/>
        </w:rPr>
        <w:t>Nurodytų asmens duomenų pateikimas yra būtinas siekiant skirti ir išmokėti subsidiją.</w:t>
      </w:r>
    </w:p>
    <w:p w14:paraId="6100A2BC" w14:textId="77777777" w:rsidR="00B50D9A" w:rsidRDefault="00B50D9A" w:rsidP="00DA2D79">
      <w:pPr>
        <w:jc w:val="both"/>
        <w:rPr>
          <w:rFonts w:ascii="Times New Roman" w:hAnsi="Times New Roman" w:cs="Times New Roman"/>
        </w:rPr>
      </w:pPr>
    </w:p>
    <w:p w14:paraId="1E136C84" w14:textId="77777777" w:rsidR="00B50D9A" w:rsidRPr="00457A75" w:rsidRDefault="00DA2D79" w:rsidP="00DA2D79">
      <w:pPr>
        <w:jc w:val="both"/>
        <w:rPr>
          <w:rFonts w:ascii="Times New Roman" w:hAnsi="Times New Roman" w:cs="Times New Roman"/>
          <w:b/>
          <w:bCs/>
        </w:rPr>
      </w:pPr>
      <w:r w:rsidRPr="00B50D9A">
        <w:rPr>
          <w:rFonts w:ascii="Times New Roman" w:hAnsi="Times New Roman" w:cs="Times New Roman"/>
          <w:b/>
          <w:bCs/>
        </w:rPr>
        <w:t xml:space="preserve"> </w:t>
      </w:r>
      <w:r w:rsidRPr="00457A75">
        <w:rPr>
          <w:rFonts w:ascii="Times New Roman" w:hAnsi="Times New Roman" w:cs="Times New Roman"/>
          <w:b/>
          <w:bCs/>
        </w:rPr>
        <w:t xml:space="preserve">5. Asmens duomenų šaltiniai </w:t>
      </w:r>
    </w:p>
    <w:p w14:paraId="646CFB87" w14:textId="77777777" w:rsidR="00457A75" w:rsidRPr="00457A75" w:rsidRDefault="00DA2D79" w:rsidP="00B50D9A">
      <w:pPr>
        <w:ind w:firstLine="851"/>
        <w:jc w:val="both"/>
        <w:rPr>
          <w:rFonts w:ascii="Times New Roman" w:hAnsi="Times New Roman" w:cs="Times New Roman"/>
        </w:rPr>
      </w:pPr>
      <w:r w:rsidRPr="00457A75">
        <w:rPr>
          <w:rFonts w:ascii="Times New Roman" w:hAnsi="Times New Roman" w:cs="Times New Roman"/>
        </w:rPr>
        <w:t xml:space="preserve">Agentūros tvarkomi asmens duomenys gaunami iš šių šaltinių: </w:t>
      </w:r>
    </w:p>
    <w:p w14:paraId="76947E08" w14:textId="37A7118B" w:rsidR="00457A75" w:rsidRPr="00457A75" w:rsidRDefault="00DA2D79" w:rsidP="00457A75">
      <w:pPr>
        <w:ind w:left="851"/>
        <w:jc w:val="both"/>
        <w:rPr>
          <w:rFonts w:ascii="Times New Roman" w:hAnsi="Times New Roman" w:cs="Times New Roman"/>
        </w:rPr>
      </w:pPr>
      <w:r w:rsidRPr="00457A75">
        <w:rPr>
          <w:rFonts w:ascii="Times New Roman" w:hAnsi="Times New Roman" w:cs="Times New Roman"/>
        </w:rPr>
        <w:t xml:space="preserve">1. </w:t>
      </w:r>
      <w:r w:rsidR="00457A75" w:rsidRPr="00457A75">
        <w:rPr>
          <w:rFonts w:ascii="Times New Roman" w:hAnsi="Times New Roman" w:cs="Times New Roman"/>
        </w:rPr>
        <w:t>Valstybinės mokesčių inspekcijos (viešai skelbiama informacija apie mokesčių mokėtojus);</w:t>
      </w:r>
    </w:p>
    <w:p w14:paraId="06EC20BD" w14:textId="56B5F8EB" w:rsidR="00457A75" w:rsidRDefault="00DA2D79" w:rsidP="00457A75">
      <w:pPr>
        <w:ind w:left="851"/>
        <w:jc w:val="both"/>
        <w:rPr>
          <w:rFonts w:ascii="Times New Roman" w:hAnsi="Times New Roman" w:cs="Times New Roman"/>
        </w:rPr>
      </w:pPr>
      <w:r w:rsidRPr="00457A75">
        <w:rPr>
          <w:rFonts w:ascii="Times New Roman" w:hAnsi="Times New Roman" w:cs="Times New Roman"/>
        </w:rPr>
        <w:t xml:space="preserve">2. </w:t>
      </w:r>
      <w:r w:rsidR="00457A75" w:rsidRPr="00457A75">
        <w:rPr>
          <w:rFonts w:ascii="Times New Roman" w:hAnsi="Times New Roman" w:cs="Times New Roman"/>
        </w:rPr>
        <w:t>Informacinės visuomenės plėtros komiteto Aplinkos projektų valdymo informacinėje sistemoje identifikuojantis per elektroninius valdžios vartus.</w:t>
      </w:r>
    </w:p>
    <w:p w14:paraId="1752DCE4" w14:textId="77777777" w:rsidR="00457A75" w:rsidRDefault="00457A75" w:rsidP="00457A75">
      <w:pPr>
        <w:ind w:left="851"/>
        <w:jc w:val="both"/>
        <w:rPr>
          <w:rFonts w:ascii="Times New Roman" w:hAnsi="Times New Roman" w:cs="Times New Roman"/>
        </w:rPr>
      </w:pPr>
    </w:p>
    <w:p w14:paraId="7D72C026" w14:textId="77777777" w:rsidR="00457A75" w:rsidRPr="00457A75" w:rsidRDefault="00DA2D79" w:rsidP="00DA2D79">
      <w:pPr>
        <w:jc w:val="both"/>
        <w:rPr>
          <w:rFonts w:ascii="Times New Roman" w:hAnsi="Times New Roman" w:cs="Times New Roman"/>
          <w:b/>
          <w:bCs/>
        </w:rPr>
      </w:pPr>
      <w:r w:rsidRPr="00457A75">
        <w:rPr>
          <w:rFonts w:ascii="Times New Roman" w:hAnsi="Times New Roman" w:cs="Times New Roman"/>
          <w:b/>
          <w:bCs/>
        </w:rPr>
        <w:t xml:space="preserve">6. Asmens duomenų gavėjai </w:t>
      </w:r>
    </w:p>
    <w:p w14:paraId="1048E71D" w14:textId="77777777" w:rsidR="00457A75" w:rsidRDefault="00DA2D79" w:rsidP="00DA2D79">
      <w:pPr>
        <w:jc w:val="both"/>
        <w:rPr>
          <w:rFonts w:ascii="Times New Roman" w:hAnsi="Times New Roman" w:cs="Times New Roman"/>
        </w:rPr>
      </w:pPr>
      <w:r w:rsidRPr="00DA2D79">
        <w:rPr>
          <w:rFonts w:ascii="Times New Roman" w:hAnsi="Times New Roman" w:cs="Times New Roman"/>
        </w:rPr>
        <w:t xml:space="preserve">Agentūra asmens duomenis gali perduoti: </w:t>
      </w:r>
    </w:p>
    <w:p w14:paraId="70109A41" w14:textId="326AA038" w:rsidR="00457A75" w:rsidRDefault="00DA2D79" w:rsidP="00DA2D79">
      <w:pPr>
        <w:jc w:val="both"/>
        <w:rPr>
          <w:rFonts w:ascii="Times New Roman" w:hAnsi="Times New Roman" w:cs="Times New Roman"/>
        </w:rPr>
      </w:pPr>
      <w:r w:rsidRPr="00DA2D79">
        <w:rPr>
          <w:rFonts w:ascii="Times New Roman" w:hAnsi="Times New Roman" w:cs="Times New Roman"/>
        </w:rPr>
        <w:t xml:space="preserve">1. </w:t>
      </w:r>
      <w:r w:rsidR="00457A75" w:rsidRPr="00DA2D79">
        <w:rPr>
          <w:rFonts w:ascii="Times New Roman" w:hAnsi="Times New Roman" w:cs="Times New Roman"/>
        </w:rPr>
        <w:t>Kompetentingoms valdžios, audito arba teisėsaugos įstaigoms laikantis teisės aktuose nustatytų reikalavimų;</w:t>
      </w:r>
    </w:p>
    <w:p w14:paraId="76464188" w14:textId="2EB0FF14" w:rsidR="00457A75" w:rsidRDefault="00DA2D79" w:rsidP="00DA2D79">
      <w:pPr>
        <w:jc w:val="both"/>
        <w:rPr>
          <w:rFonts w:ascii="Times New Roman" w:hAnsi="Times New Roman" w:cs="Times New Roman"/>
        </w:rPr>
      </w:pPr>
      <w:r w:rsidRPr="00DA2D79">
        <w:rPr>
          <w:rFonts w:ascii="Times New Roman" w:hAnsi="Times New Roman" w:cs="Times New Roman"/>
        </w:rPr>
        <w:t xml:space="preserve">2. </w:t>
      </w:r>
      <w:r w:rsidR="00457A75" w:rsidRPr="00DA2D79">
        <w:rPr>
          <w:rFonts w:ascii="Times New Roman" w:hAnsi="Times New Roman" w:cs="Times New Roman"/>
        </w:rPr>
        <w:t xml:space="preserve">Priemonės įgyvendinimą koordinuojančiai Lietuvos Respublikos </w:t>
      </w:r>
      <w:r w:rsidR="00457A75">
        <w:rPr>
          <w:rFonts w:ascii="Times New Roman" w:hAnsi="Times New Roman" w:cs="Times New Roman"/>
        </w:rPr>
        <w:t>aplinkos</w:t>
      </w:r>
      <w:r w:rsidR="00457A75" w:rsidRPr="00DA2D79">
        <w:rPr>
          <w:rFonts w:ascii="Times New Roman" w:hAnsi="Times New Roman" w:cs="Times New Roman"/>
        </w:rPr>
        <w:t xml:space="preserve"> ministerijai;</w:t>
      </w:r>
    </w:p>
    <w:p w14:paraId="25ED0BB1" w14:textId="625831E3" w:rsidR="00457A75" w:rsidRDefault="00DA2D79" w:rsidP="00DA2D79">
      <w:pPr>
        <w:jc w:val="both"/>
        <w:rPr>
          <w:rFonts w:ascii="Times New Roman" w:hAnsi="Times New Roman" w:cs="Times New Roman"/>
        </w:rPr>
      </w:pPr>
      <w:r w:rsidRPr="00DA2D79">
        <w:rPr>
          <w:rFonts w:ascii="Times New Roman" w:hAnsi="Times New Roman" w:cs="Times New Roman"/>
        </w:rPr>
        <w:t xml:space="preserve">3. </w:t>
      </w:r>
      <w:r w:rsidR="00457A75" w:rsidRPr="00DA2D79">
        <w:rPr>
          <w:rFonts w:ascii="Times New Roman" w:hAnsi="Times New Roman" w:cs="Times New Roman"/>
        </w:rPr>
        <w:t>Agentūros pasitelktiems duomenų tvarkytojams (pvz., informacinių technologijų bendrovėms ir pan.);</w:t>
      </w:r>
    </w:p>
    <w:p w14:paraId="4C3BFAE3" w14:textId="5DFCCD15" w:rsidR="00457A75" w:rsidRPr="00457A75" w:rsidRDefault="00457A75" w:rsidP="00DA2D79">
      <w:pPr>
        <w:jc w:val="both"/>
        <w:rPr>
          <w:rFonts w:ascii="Times New Roman" w:hAnsi="Times New Roman" w:cs="Times New Roman"/>
          <w:b/>
          <w:bCs/>
        </w:rPr>
      </w:pPr>
    </w:p>
    <w:p w14:paraId="32229F51" w14:textId="77777777" w:rsidR="00457A75" w:rsidRPr="00457A75" w:rsidRDefault="00DA2D79" w:rsidP="00DA2D79">
      <w:pPr>
        <w:jc w:val="both"/>
        <w:rPr>
          <w:rFonts w:ascii="Times New Roman" w:hAnsi="Times New Roman" w:cs="Times New Roman"/>
          <w:b/>
          <w:bCs/>
        </w:rPr>
      </w:pPr>
      <w:r w:rsidRPr="00457A75">
        <w:rPr>
          <w:rFonts w:ascii="Times New Roman" w:hAnsi="Times New Roman" w:cs="Times New Roman"/>
          <w:b/>
          <w:bCs/>
        </w:rPr>
        <w:t xml:space="preserve">7. Asmens duomenų saugojimo laikotarpis </w:t>
      </w:r>
    </w:p>
    <w:p w14:paraId="62AE1ABF" w14:textId="67E50C70" w:rsidR="00457A75" w:rsidRDefault="00DA2D79" w:rsidP="00457A75">
      <w:pPr>
        <w:ind w:firstLine="851"/>
        <w:jc w:val="both"/>
        <w:rPr>
          <w:rFonts w:ascii="Times New Roman" w:hAnsi="Times New Roman" w:cs="Times New Roman"/>
        </w:rPr>
      </w:pPr>
      <w:r w:rsidRPr="00DA2D79">
        <w:rPr>
          <w:rFonts w:ascii="Times New Roman" w:hAnsi="Times New Roman" w:cs="Times New Roman"/>
        </w:rPr>
        <w:t>Pateikti asmens duomenys</w:t>
      </w:r>
      <w:r w:rsidR="00457A75">
        <w:rPr>
          <w:rFonts w:ascii="Times New Roman" w:hAnsi="Times New Roman" w:cs="Times New Roman"/>
        </w:rPr>
        <w:t xml:space="preserve"> </w:t>
      </w:r>
      <w:r w:rsidRPr="00DA2D79">
        <w:rPr>
          <w:rFonts w:ascii="Times New Roman" w:hAnsi="Times New Roman" w:cs="Times New Roman"/>
        </w:rPr>
        <w:t xml:space="preserve">saugomi 5 metus po projekto pabaigos. </w:t>
      </w:r>
    </w:p>
    <w:p w14:paraId="56C1EE20" w14:textId="77777777" w:rsidR="0091078C" w:rsidRDefault="0091078C" w:rsidP="00457A75">
      <w:pPr>
        <w:ind w:firstLine="851"/>
        <w:jc w:val="both"/>
        <w:rPr>
          <w:rFonts w:ascii="Times New Roman" w:hAnsi="Times New Roman" w:cs="Times New Roman"/>
        </w:rPr>
      </w:pPr>
    </w:p>
    <w:p w14:paraId="7FB6C3C4" w14:textId="77777777" w:rsidR="00457A75" w:rsidRPr="00457A75" w:rsidRDefault="00DA2D79" w:rsidP="00DA2D79">
      <w:pPr>
        <w:jc w:val="both"/>
        <w:rPr>
          <w:rFonts w:ascii="Times New Roman" w:hAnsi="Times New Roman" w:cs="Times New Roman"/>
          <w:b/>
          <w:bCs/>
        </w:rPr>
      </w:pPr>
      <w:r w:rsidRPr="00457A75">
        <w:rPr>
          <w:rFonts w:ascii="Times New Roman" w:hAnsi="Times New Roman" w:cs="Times New Roman"/>
          <w:b/>
          <w:bCs/>
        </w:rPr>
        <w:t xml:space="preserve">8. Duomenų subjektų teisės </w:t>
      </w:r>
    </w:p>
    <w:p w14:paraId="750865D7" w14:textId="77777777" w:rsidR="00457A75" w:rsidRDefault="00DA2D79" w:rsidP="00DA2D79">
      <w:pPr>
        <w:jc w:val="both"/>
        <w:rPr>
          <w:rFonts w:ascii="Times New Roman" w:hAnsi="Times New Roman" w:cs="Times New Roman"/>
        </w:rPr>
      </w:pPr>
      <w:r w:rsidRPr="00DA2D79">
        <w:rPr>
          <w:rFonts w:ascii="Times New Roman" w:hAnsi="Times New Roman" w:cs="Times New Roman"/>
        </w:rPr>
        <w:t xml:space="preserve">Duomenų subjektai turi šias teises: </w:t>
      </w:r>
    </w:p>
    <w:p w14:paraId="1E079B2D" w14:textId="77777777" w:rsidR="00457A75" w:rsidRDefault="00DA2D79" w:rsidP="00DA2D79">
      <w:pPr>
        <w:jc w:val="both"/>
        <w:rPr>
          <w:rFonts w:ascii="Times New Roman" w:hAnsi="Times New Roman" w:cs="Times New Roman"/>
        </w:rPr>
      </w:pPr>
      <w:r w:rsidRPr="00DA2D79">
        <w:rPr>
          <w:rFonts w:ascii="Times New Roman" w:hAnsi="Times New Roman" w:cs="Times New Roman"/>
        </w:rPr>
        <w:t xml:space="preserve">- būti informuotu apie asmens duomenų tvarkymą Agentūroje; </w:t>
      </w:r>
    </w:p>
    <w:p w14:paraId="35EF204B" w14:textId="77777777" w:rsidR="0091078C" w:rsidRDefault="00DA2D79" w:rsidP="00DA2D79">
      <w:pPr>
        <w:jc w:val="both"/>
        <w:rPr>
          <w:rFonts w:ascii="Times New Roman" w:hAnsi="Times New Roman" w:cs="Times New Roman"/>
        </w:rPr>
      </w:pPr>
      <w:r w:rsidRPr="00DA2D79">
        <w:rPr>
          <w:rFonts w:ascii="Times New Roman" w:hAnsi="Times New Roman" w:cs="Times New Roman"/>
        </w:rPr>
        <w:t xml:space="preserve">- prašyti susipažinti su Agentūros tvarkomais asmens duomenimis Reglamento 15 straipsnio nustatyta tvarka; </w:t>
      </w:r>
    </w:p>
    <w:p w14:paraId="49DCB5B0" w14:textId="77777777" w:rsidR="0091078C" w:rsidRDefault="00DA2D79" w:rsidP="00DA2D79">
      <w:pPr>
        <w:jc w:val="both"/>
        <w:rPr>
          <w:rFonts w:ascii="Times New Roman" w:hAnsi="Times New Roman" w:cs="Times New Roman"/>
        </w:rPr>
      </w:pPr>
      <w:r w:rsidRPr="00DA2D79">
        <w:rPr>
          <w:rFonts w:ascii="Times New Roman" w:hAnsi="Times New Roman" w:cs="Times New Roman"/>
        </w:rPr>
        <w:lastRenderedPageBreak/>
        <w:t xml:space="preserve">- reikalauti ištaisyti netikslius / papildyti neišsamius su juo susijusius asmens duomenis Reglamento 16 straipsnio nustatyta tvarka; </w:t>
      </w:r>
    </w:p>
    <w:p w14:paraId="48C533B1" w14:textId="77777777" w:rsidR="0091078C" w:rsidRDefault="00DA2D79" w:rsidP="00DA2D79">
      <w:pPr>
        <w:jc w:val="both"/>
        <w:rPr>
          <w:rFonts w:ascii="Times New Roman" w:hAnsi="Times New Roman" w:cs="Times New Roman"/>
        </w:rPr>
      </w:pPr>
      <w:r w:rsidRPr="00DA2D79">
        <w:rPr>
          <w:rFonts w:ascii="Times New Roman" w:hAnsi="Times New Roman" w:cs="Times New Roman"/>
        </w:rPr>
        <w:t xml:space="preserve">- reikalauti ištrinti asmens duomenis Reglamento 17 straipsnio nustatyta tvarka; </w:t>
      </w:r>
    </w:p>
    <w:p w14:paraId="1A1B9F39" w14:textId="77777777" w:rsidR="0091078C" w:rsidRDefault="00DA2D79" w:rsidP="00DA2D79">
      <w:pPr>
        <w:jc w:val="both"/>
        <w:rPr>
          <w:rFonts w:ascii="Times New Roman" w:hAnsi="Times New Roman" w:cs="Times New Roman"/>
        </w:rPr>
      </w:pPr>
      <w:r w:rsidRPr="00DA2D79">
        <w:rPr>
          <w:rFonts w:ascii="Times New Roman" w:hAnsi="Times New Roman" w:cs="Times New Roman"/>
        </w:rPr>
        <w:t xml:space="preserve">- apriboti savo asmens duomenų tvarkymą Reglamento 18 straipsnio 1 dalyje nurodytais konkrečiais atvejais; </w:t>
      </w:r>
    </w:p>
    <w:p w14:paraId="1FD58572" w14:textId="77777777" w:rsidR="0091078C" w:rsidRDefault="00DA2D79" w:rsidP="00DA2D79">
      <w:pPr>
        <w:jc w:val="both"/>
        <w:rPr>
          <w:rFonts w:ascii="Times New Roman" w:hAnsi="Times New Roman" w:cs="Times New Roman"/>
        </w:rPr>
      </w:pPr>
      <w:r w:rsidRPr="00DA2D79">
        <w:rPr>
          <w:rFonts w:ascii="Times New Roman" w:hAnsi="Times New Roman" w:cs="Times New Roman"/>
        </w:rPr>
        <w:t xml:space="preserve">- nesutikti su asmens duomenų tvarkymu Reglamento 21 straipsnio nustatyta tvarka; </w:t>
      </w:r>
    </w:p>
    <w:p w14:paraId="3E3C295A" w14:textId="77777777" w:rsidR="0091078C" w:rsidRDefault="00DA2D79" w:rsidP="00DA2D79">
      <w:pPr>
        <w:jc w:val="both"/>
        <w:rPr>
          <w:rFonts w:ascii="Times New Roman" w:hAnsi="Times New Roman" w:cs="Times New Roman"/>
        </w:rPr>
      </w:pPr>
      <w:r w:rsidRPr="00DA2D79">
        <w:rPr>
          <w:rFonts w:ascii="Times New Roman" w:hAnsi="Times New Roman" w:cs="Times New Roman"/>
        </w:rPr>
        <w:t xml:space="preserve">- teisę į asmens duomenų </w:t>
      </w:r>
      <w:proofErr w:type="spellStart"/>
      <w:r w:rsidRPr="00DA2D79">
        <w:rPr>
          <w:rFonts w:ascii="Times New Roman" w:hAnsi="Times New Roman" w:cs="Times New Roman"/>
        </w:rPr>
        <w:t>perkeliamumą</w:t>
      </w:r>
      <w:proofErr w:type="spellEnd"/>
      <w:r w:rsidRPr="00DA2D79">
        <w:rPr>
          <w:rFonts w:ascii="Times New Roman" w:hAnsi="Times New Roman" w:cs="Times New Roman"/>
        </w:rPr>
        <w:t xml:space="preserve"> Reglamento 20 straipsnio nustatyta tvarka; </w:t>
      </w:r>
    </w:p>
    <w:p w14:paraId="3C3C99D4" w14:textId="77777777" w:rsidR="0091078C" w:rsidRDefault="00DA2D79" w:rsidP="00DA2D79">
      <w:pPr>
        <w:jc w:val="both"/>
        <w:rPr>
          <w:rFonts w:ascii="Times New Roman" w:hAnsi="Times New Roman" w:cs="Times New Roman"/>
        </w:rPr>
      </w:pPr>
      <w:r w:rsidRPr="00DA2D79">
        <w:rPr>
          <w:rFonts w:ascii="Times New Roman" w:hAnsi="Times New Roman" w:cs="Times New Roman"/>
        </w:rPr>
        <w:t xml:space="preserve">- bet kuriuo metu atšaukti sutikimą dėl asmens duomenų tvarkymo, kai duomenų tvarkymas grindžiamas Reglamento 6 straipsnio 1 dalies a punktu; </w:t>
      </w:r>
    </w:p>
    <w:p w14:paraId="0AE4230A" w14:textId="250B4401" w:rsidR="00457A75" w:rsidRDefault="00DA2D79" w:rsidP="00DA2D79">
      <w:pPr>
        <w:jc w:val="both"/>
        <w:rPr>
          <w:rFonts w:ascii="Times New Roman" w:hAnsi="Times New Roman" w:cs="Times New Roman"/>
        </w:rPr>
      </w:pPr>
      <w:r w:rsidRPr="00DA2D79">
        <w:rPr>
          <w:rFonts w:ascii="Times New Roman" w:hAnsi="Times New Roman" w:cs="Times New Roman"/>
        </w:rPr>
        <w:t xml:space="preserve">- pateikti skundą Valstybinei duomenų apsaugos inspekcijai, jeigu manote, kad Jūsų asmens duomenys tvarkomi pažeidžiant Jūsų teises ir teisėtus interesus asmens duomenų apsaugos srityje. Daugiau informacijos rasite www.vdai.lrv.lt. Prašymai dėl duomenų subjektų teisių įgyvendinimo Agentūroje pateikiami vadovaujantis 2019 m. balandžio 11 d. Agentūros direktoriaus įsakymu Nr. T1-61 patvirtintomis „Duomenų subjekto teisių įgyvendinimo Lietuvos Respublikos Aplinkos ministerijos Aplinkos projektų valdymo agentūroje taisyklėmis“, kurios skelbiamos Agentūros internetiniame puslapyje </w:t>
      </w:r>
      <w:hyperlink r:id="rId5" w:history="1">
        <w:r w:rsidR="00457A75" w:rsidRPr="002B566D">
          <w:rPr>
            <w:rStyle w:val="Hyperlink"/>
            <w:rFonts w:ascii="Times New Roman" w:hAnsi="Times New Roman" w:cs="Times New Roman"/>
          </w:rPr>
          <w:t>www.apva.lt</w:t>
        </w:r>
      </w:hyperlink>
      <w:r w:rsidRPr="00DA2D79">
        <w:rPr>
          <w:rFonts w:ascii="Times New Roman" w:hAnsi="Times New Roman" w:cs="Times New Roman"/>
        </w:rPr>
        <w:t xml:space="preserve"> </w:t>
      </w:r>
    </w:p>
    <w:p w14:paraId="6DFF1EE1" w14:textId="77777777" w:rsidR="0091078C" w:rsidRDefault="0091078C" w:rsidP="00DA2D79">
      <w:pPr>
        <w:jc w:val="both"/>
        <w:rPr>
          <w:rFonts w:ascii="Times New Roman" w:hAnsi="Times New Roman" w:cs="Times New Roman"/>
        </w:rPr>
      </w:pPr>
    </w:p>
    <w:p w14:paraId="4882D430" w14:textId="77777777" w:rsidR="0091078C" w:rsidRDefault="00DA2D79" w:rsidP="00DA2D79">
      <w:pPr>
        <w:jc w:val="both"/>
        <w:rPr>
          <w:rFonts w:ascii="Times New Roman" w:hAnsi="Times New Roman" w:cs="Times New Roman"/>
        </w:rPr>
      </w:pPr>
      <w:r w:rsidRPr="00DA2D79">
        <w:rPr>
          <w:rFonts w:ascii="Times New Roman" w:hAnsi="Times New Roman" w:cs="Times New Roman"/>
        </w:rPr>
        <w:t>9</w:t>
      </w:r>
      <w:r w:rsidRPr="0091078C">
        <w:rPr>
          <w:rFonts w:ascii="Times New Roman" w:hAnsi="Times New Roman" w:cs="Times New Roman"/>
          <w:b/>
          <w:bCs/>
        </w:rPr>
        <w:t>. Automatizuotų sprendimų priėmimas</w:t>
      </w:r>
      <w:r w:rsidRPr="00DA2D79">
        <w:rPr>
          <w:rFonts w:ascii="Times New Roman" w:hAnsi="Times New Roman" w:cs="Times New Roman"/>
        </w:rPr>
        <w:t xml:space="preserve"> </w:t>
      </w:r>
    </w:p>
    <w:p w14:paraId="1DBF1723" w14:textId="77777777" w:rsidR="0091078C" w:rsidRDefault="00DA2D79" w:rsidP="00DA2D79">
      <w:pPr>
        <w:jc w:val="both"/>
        <w:rPr>
          <w:rFonts w:ascii="Times New Roman" w:hAnsi="Times New Roman" w:cs="Times New Roman"/>
        </w:rPr>
      </w:pPr>
      <w:r w:rsidRPr="00DA2D79">
        <w:rPr>
          <w:rFonts w:ascii="Times New Roman" w:hAnsi="Times New Roman" w:cs="Times New Roman"/>
        </w:rPr>
        <w:t xml:space="preserve">Automatizuotų sprendimai nebus priimami, taip pat nebus vykdomas profiliavimas. </w:t>
      </w:r>
    </w:p>
    <w:p w14:paraId="35F2FB29" w14:textId="77777777" w:rsidR="0091078C" w:rsidRDefault="0091078C" w:rsidP="00DA2D79">
      <w:pPr>
        <w:jc w:val="both"/>
        <w:rPr>
          <w:rFonts w:ascii="Times New Roman" w:hAnsi="Times New Roman" w:cs="Times New Roman"/>
        </w:rPr>
      </w:pPr>
    </w:p>
    <w:p w14:paraId="3B836FA1" w14:textId="1FD8FA0D" w:rsidR="00DA2D79" w:rsidRPr="00DA2D79" w:rsidRDefault="00DA2D79" w:rsidP="00DA2D79">
      <w:pPr>
        <w:jc w:val="both"/>
        <w:rPr>
          <w:rFonts w:ascii="Times New Roman" w:hAnsi="Times New Roman" w:cs="Times New Roman"/>
        </w:rPr>
      </w:pPr>
      <w:r w:rsidRPr="00DA2D79">
        <w:rPr>
          <w:rFonts w:ascii="Times New Roman" w:hAnsi="Times New Roman" w:cs="Times New Roman"/>
        </w:rPr>
        <w:t>Atnaujinta: 2024.0</w:t>
      </w:r>
      <w:r w:rsidR="0091078C">
        <w:rPr>
          <w:rFonts w:ascii="Times New Roman" w:hAnsi="Times New Roman" w:cs="Times New Roman"/>
        </w:rPr>
        <w:t>5</w:t>
      </w:r>
      <w:r w:rsidRPr="00DA2D79">
        <w:rPr>
          <w:rFonts w:ascii="Times New Roman" w:hAnsi="Times New Roman" w:cs="Times New Roman"/>
        </w:rPr>
        <w:t>.</w:t>
      </w:r>
      <w:r w:rsidR="0091078C">
        <w:rPr>
          <w:rFonts w:ascii="Times New Roman" w:hAnsi="Times New Roman" w:cs="Times New Roman"/>
        </w:rPr>
        <w:t>14</w:t>
      </w:r>
    </w:p>
    <w:sectPr w:rsidR="00DA2D79" w:rsidRPr="00DA2D79">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4854AE"/>
    <w:multiLevelType w:val="hybridMultilevel"/>
    <w:tmpl w:val="D20000C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9759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79"/>
    <w:rsid w:val="00281BBC"/>
    <w:rsid w:val="00457A75"/>
    <w:rsid w:val="0091078C"/>
    <w:rsid w:val="00B50D9A"/>
    <w:rsid w:val="00DA2D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38B8"/>
  <w15:chartTrackingRefBased/>
  <w15:docId w15:val="{926F192D-0E5D-40F2-B451-28DA987A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D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D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D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D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D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D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D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D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D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D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D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D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D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D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D79"/>
    <w:rPr>
      <w:rFonts w:eastAsiaTheme="majorEastAsia" w:cstheme="majorBidi"/>
      <w:color w:val="272727" w:themeColor="text1" w:themeTint="D8"/>
    </w:rPr>
  </w:style>
  <w:style w:type="paragraph" w:styleId="Title">
    <w:name w:val="Title"/>
    <w:basedOn w:val="Normal"/>
    <w:next w:val="Normal"/>
    <w:link w:val="TitleChar"/>
    <w:uiPriority w:val="10"/>
    <w:qFormat/>
    <w:rsid w:val="00DA2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D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D79"/>
    <w:pPr>
      <w:spacing w:before="160"/>
      <w:jc w:val="center"/>
    </w:pPr>
    <w:rPr>
      <w:i/>
      <w:iCs/>
      <w:color w:val="404040" w:themeColor="text1" w:themeTint="BF"/>
    </w:rPr>
  </w:style>
  <w:style w:type="character" w:customStyle="1" w:styleId="QuoteChar">
    <w:name w:val="Quote Char"/>
    <w:basedOn w:val="DefaultParagraphFont"/>
    <w:link w:val="Quote"/>
    <w:uiPriority w:val="29"/>
    <w:rsid w:val="00DA2D79"/>
    <w:rPr>
      <w:i/>
      <w:iCs/>
      <w:color w:val="404040" w:themeColor="text1" w:themeTint="BF"/>
    </w:rPr>
  </w:style>
  <w:style w:type="paragraph" w:styleId="ListParagraph">
    <w:name w:val="List Paragraph"/>
    <w:basedOn w:val="Normal"/>
    <w:uiPriority w:val="34"/>
    <w:qFormat/>
    <w:rsid w:val="00DA2D79"/>
    <w:pPr>
      <w:ind w:left="720"/>
      <w:contextualSpacing/>
    </w:pPr>
  </w:style>
  <w:style w:type="character" w:styleId="IntenseEmphasis">
    <w:name w:val="Intense Emphasis"/>
    <w:basedOn w:val="DefaultParagraphFont"/>
    <w:uiPriority w:val="21"/>
    <w:qFormat/>
    <w:rsid w:val="00DA2D79"/>
    <w:rPr>
      <w:i/>
      <w:iCs/>
      <w:color w:val="0F4761" w:themeColor="accent1" w:themeShade="BF"/>
    </w:rPr>
  </w:style>
  <w:style w:type="paragraph" w:styleId="IntenseQuote">
    <w:name w:val="Intense Quote"/>
    <w:basedOn w:val="Normal"/>
    <w:next w:val="Normal"/>
    <w:link w:val="IntenseQuoteChar"/>
    <w:uiPriority w:val="30"/>
    <w:qFormat/>
    <w:rsid w:val="00DA2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D79"/>
    <w:rPr>
      <w:i/>
      <w:iCs/>
      <w:color w:val="0F4761" w:themeColor="accent1" w:themeShade="BF"/>
    </w:rPr>
  </w:style>
  <w:style w:type="character" w:styleId="IntenseReference">
    <w:name w:val="Intense Reference"/>
    <w:basedOn w:val="DefaultParagraphFont"/>
    <w:uiPriority w:val="32"/>
    <w:qFormat/>
    <w:rsid w:val="00DA2D79"/>
    <w:rPr>
      <w:b/>
      <w:bCs/>
      <w:smallCaps/>
      <w:color w:val="0F4761" w:themeColor="accent1" w:themeShade="BF"/>
      <w:spacing w:val="5"/>
    </w:rPr>
  </w:style>
  <w:style w:type="character" w:styleId="Hyperlink">
    <w:name w:val="Hyperlink"/>
    <w:basedOn w:val="DefaultParagraphFont"/>
    <w:uiPriority w:val="99"/>
    <w:unhideWhenUsed/>
    <w:rsid w:val="00457A75"/>
    <w:rPr>
      <w:color w:val="467886" w:themeColor="hyperlink"/>
      <w:u w:val="single"/>
    </w:rPr>
  </w:style>
  <w:style w:type="character" w:styleId="UnresolvedMention">
    <w:name w:val="Unresolved Mention"/>
    <w:basedOn w:val="DefaultParagraphFont"/>
    <w:uiPriority w:val="99"/>
    <w:semiHidden/>
    <w:unhideWhenUsed/>
    <w:rsid w:val="00457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35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v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3438</Words>
  <Characters>1960</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Antonas Misevičius</dc:creator>
  <cp:keywords/>
  <dc:description/>
  <cp:lastModifiedBy>Antonas Misevičius</cp:lastModifiedBy>
  <cp:revision>1</cp:revision>
  <dcterms:created xsi:type="dcterms:W3CDTF">2024-05-07T13:00:00Z</dcterms:created>
  <dcterms:modified xsi:type="dcterms:W3CDTF">2024-05-07T13:37:00Z</dcterms:modified>
</cp:coreProperties>
</file>