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1208E" w14:textId="77777777" w:rsidR="008B491A" w:rsidRPr="00D317C1" w:rsidRDefault="008B491A" w:rsidP="008B491A">
      <w:pPr>
        <w:ind w:firstLine="0"/>
        <w:jc w:val="center"/>
        <w:rPr>
          <w:rFonts w:ascii="Times New Roman" w:hAnsi="Times New Roman" w:cs="Times New Roman"/>
          <w:bCs/>
          <w:sz w:val="24"/>
          <w:szCs w:val="24"/>
        </w:rPr>
      </w:pPr>
    </w:p>
    <w:p w14:paraId="2C5AD97A" w14:textId="77777777" w:rsidR="0063284D" w:rsidRDefault="0063284D" w:rsidP="008B491A">
      <w:pPr>
        <w:ind w:firstLine="0"/>
        <w:jc w:val="center"/>
        <w:rPr>
          <w:rFonts w:ascii="Times New Roman" w:hAnsi="Times New Roman" w:cs="Times New Roman"/>
          <w:b/>
          <w:bCs/>
          <w:sz w:val="24"/>
          <w:szCs w:val="24"/>
        </w:rPr>
      </w:pPr>
      <w:r w:rsidRPr="0063284D">
        <w:rPr>
          <w:rFonts w:ascii="Times New Roman" w:hAnsi="Times New Roman" w:cs="Times New Roman"/>
          <w:b/>
          <w:bCs/>
          <w:sz w:val="24"/>
          <w:lang w:eastAsia="en-US"/>
        </w:rPr>
        <w:t>ANTROS KARTOS BIODEGALAIS IR ELEKTRA VAROMOS ŽEMĖS ŪKIO TECHNIKOS SKATINIM</w:t>
      </w:r>
      <w:r>
        <w:rPr>
          <w:rFonts w:ascii="Times New Roman" w:hAnsi="Times New Roman" w:cs="Times New Roman"/>
          <w:b/>
          <w:bCs/>
          <w:sz w:val="24"/>
          <w:lang w:eastAsia="en-US"/>
        </w:rPr>
        <w:t xml:space="preserve">O </w:t>
      </w:r>
      <w:r w:rsidR="007D3995" w:rsidRPr="007D3995">
        <w:rPr>
          <w:rFonts w:ascii="Times New Roman" w:hAnsi="Times New Roman" w:cs="Times New Roman"/>
          <w:b/>
          <w:bCs/>
          <w:sz w:val="24"/>
          <w:szCs w:val="24"/>
        </w:rPr>
        <w:t xml:space="preserve">PRIEMONĖS PARAIŠKA </w:t>
      </w:r>
    </w:p>
    <w:p w14:paraId="3455FAC2" w14:textId="77777777" w:rsidR="008B491A" w:rsidRPr="00D317C1" w:rsidRDefault="007D3995" w:rsidP="008B491A">
      <w:pPr>
        <w:ind w:firstLine="0"/>
        <w:jc w:val="center"/>
        <w:rPr>
          <w:rFonts w:ascii="Times New Roman" w:hAnsi="Times New Roman" w:cs="Times New Roman"/>
          <w:sz w:val="24"/>
          <w:szCs w:val="24"/>
        </w:rPr>
      </w:pPr>
      <w:r w:rsidRPr="007D3995">
        <w:rPr>
          <w:rFonts w:ascii="Times New Roman" w:hAnsi="Times New Roman" w:cs="Times New Roman"/>
          <w:b/>
          <w:bCs/>
          <w:sz w:val="24"/>
          <w:szCs w:val="24"/>
        </w:rPr>
        <w:t>GALUTINIAMS PAGALBOS GAVĖJAMS</w:t>
      </w:r>
      <w:r>
        <w:rPr>
          <w:rFonts w:ascii="Times New Roman" w:hAnsi="Times New Roman" w:cs="Times New Roman"/>
          <w:b/>
          <w:bCs/>
          <w:sz w:val="24"/>
          <w:szCs w:val="24"/>
        </w:rPr>
        <w:t xml:space="preserve"> </w:t>
      </w:r>
    </w:p>
    <w:p w14:paraId="6181AB5B" w14:textId="77777777" w:rsidR="008B491A" w:rsidRPr="00D317C1" w:rsidRDefault="008B491A" w:rsidP="008B491A">
      <w:pPr>
        <w:ind w:firstLine="0"/>
        <w:jc w:val="center"/>
        <w:rPr>
          <w:rFonts w:ascii="Times New Roman" w:hAnsi="Times New Roman" w:cs="Times New Roman"/>
          <w:sz w:val="24"/>
          <w:szCs w:val="24"/>
        </w:rPr>
      </w:pPr>
      <w:r w:rsidRPr="00D317C1">
        <w:rPr>
          <w:rFonts w:ascii="Times New Roman" w:hAnsi="Times New Roman" w:cs="Times New Roman"/>
          <w:sz w:val="24"/>
          <w:szCs w:val="24"/>
        </w:rPr>
        <w:t>____________ Nr. _______</w:t>
      </w:r>
    </w:p>
    <w:p w14:paraId="4697BBD1" w14:textId="77777777" w:rsidR="008B491A" w:rsidRPr="00D317C1" w:rsidRDefault="008B491A" w:rsidP="008B491A">
      <w:pPr>
        <w:ind w:firstLine="0"/>
        <w:jc w:val="center"/>
        <w:rPr>
          <w:rFonts w:ascii="Times New Roman" w:hAnsi="Times New Roman" w:cs="Times New Roman"/>
          <w:sz w:val="24"/>
          <w:szCs w:val="24"/>
        </w:rPr>
      </w:pPr>
      <w:r w:rsidRPr="00D317C1">
        <w:rPr>
          <w:rFonts w:ascii="Times New Roman" w:hAnsi="Times New Roman" w:cs="Times New Roman"/>
          <w:sz w:val="24"/>
          <w:szCs w:val="24"/>
        </w:rPr>
        <w:t>(data)</w:t>
      </w:r>
    </w:p>
    <w:p w14:paraId="460D2122" w14:textId="77777777" w:rsidR="008B491A" w:rsidRPr="00D317C1" w:rsidRDefault="008B491A" w:rsidP="008B491A">
      <w:pPr>
        <w:tabs>
          <w:tab w:val="left" w:pos="4100"/>
        </w:tabs>
        <w:ind w:firstLine="0"/>
        <w:jc w:val="center"/>
        <w:rPr>
          <w:rFonts w:ascii="Times New Roman" w:hAnsi="Times New Roman" w:cs="Times New Roman"/>
          <w:sz w:val="24"/>
          <w:szCs w:val="24"/>
        </w:rPr>
      </w:pPr>
    </w:p>
    <w:p w14:paraId="00BCF7E3" w14:textId="77777777" w:rsidR="008B491A" w:rsidRPr="00D317C1" w:rsidRDefault="008B491A" w:rsidP="008B491A">
      <w:pPr>
        <w:tabs>
          <w:tab w:val="center" w:pos="4800"/>
        </w:tabs>
        <w:ind w:firstLine="0"/>
        <w:jc w:val="center"/>
        <w:rPr>
          <w:rFonts w:ascii="Times New Roman" w:hAnsi="Times New Roman" w:cs="Times New Roman"/>
          <w:sz w:val="24"/>
          <w:szCs w:val="24"/>
        </w:rPr>
      </w:pPr>
    </w:p>
    <w:p w14:paraId="6C7E6D78" w14:textId="77777777" w:rsidR="008B491A" w:rsidRPr="00D317C1" w:rsidRDefault="008B491A" w:rsidP="008B491A">
      <w:pPr>
        <w:tabs>
          <w:tab w:val="center" w:pos="4800"/>
        </w:tabs>
        <w:jc w:val="both"/>
        <w:rPr>
          <w:rFonts w:ascii="Times New Roman" w:hAnsi="Times New Roman" w:cs="Times New Roman"/>
          <w:b/>
          <w:sz w:val="24"/>
          <w:szCs w:val="24"/>
        </w:rPr>
      </w:pPr>
      <w:r w:rsidRPr="00D317C1">
        <w:rPr>
          <w:rFonts w:ascii="Times New Roman" w:hAnsi="Times New Roman" w:cs="Times New Roman"/>
          <w:b/>
          <w:sz w:val="24"/>
          <w:szCs w:val="24"/>
        </w:rPr>
        <w:t>1. Galutinio pagalbos gavėjo duomenys</w:t>
      </w:r>
    </w:p>
    <w:p w14:paraId="493A82AA" w14:textId="77777777" w:rsidR="008B491A" w:rsidRPr="00D317C1" w:rsidRDefault="008B491A" w:rsidP="008B491A">
      <w:pPr>
        <w:tabs>
          <w:tab w:val="center" w:pos="4800"/>
        </w:tabs>
        <w:jc w:val="both"/>
        <w:rPr>
          <w:rFonts w:ascii="Times New Roman" w:hAnsi="Times New Roman" w:cs="Times New Roman"/>
          <w:b/>
          <w:sz w:val="24"/>
          <w:szCs w:val="24"/>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5961"/>
        <w:gridCol w:w="2549"/>
      </w:tblGrid>
      <w:tr w:rsidR="008B491A" w:rsidRPr="00D317C1" w14:paraId="55AED560" w14:textId="77777777" w:rsidTr="00D20DE8">
        <w:trPr>
          <w:trHeight w:val="128"/>
        </w:trPr>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64B392B1" w14:textId="77777777" w:rsidR="008B491A" w:rsidRPr="00D317C1" w:rsidRDefault="008B491A">
            <w:pPr>
              <w:widowControl w:val="0"/>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Rekvizitai</w:t>
            </w:r>
          </w:p>
        </w:tc>
        <w:tc>
          <w:tcPr>
            <w:tcW w:w="3092" w:type="pct"/>
            <w:tcBorders>
              <w:top w:val="single" w:sz="4" w:space="0" w:color="auto"/>
              <w:left w:val="single" w:sz="4" w:space="0" w:color="auto"/>
              <w:bottom w:val="single" w:sz="4" w:space="0" w:color="auto"/>
              <w:right w:val="single" w:sz="4" w:space="0" w:color="auto"/>
            </w:tcBorders>
          </w:tcPr>
          <w:p w14:paraId="580F6F75" w14:textId="77777777" w:rsidR="008B491A" w:rsidRPr="00D317C1" w:rsidRDefault="00D20DE8">
            <w:pPr>
              <w:widowControl w:val="0"/>
              <w:ind w:firstLine="0"/>
              <w:rPr>
                <w:rFonts w:ascii="Times New Roman" w:eastAsia="Calibri" w:hAnsi="Times New Roman" w:cs="Times New Roman"/>
                <w:i/>
                <w:iCs/>
                <w:sz w:val="24"/>
                <w:szCs w:val="24"/>
              </w:rPr>
            </w:pPr>
            <w:r>
              <w:rPr>
                <w:rFonts w:ascii="Times New Roman" w:eastAsia="Calibri" w:hAnsi="Times New Roman" w:cs="Times New Roman"/>
                <w:i/>
                <w:iCs/>
                <w:sz w:val="24"/>
                <w:szCs w:val="24"/>
              </w:rPr>
              <w:t>Pareiškėjas</w:t>
            </w:r>
            <w:r w:rsidR="008B491A" w:rsidRPr="00D317C1">
              <w:rPr>
                <w:rFonts w:ascii="Times New Roman" w:eastAsia="Calibri" w:hAnsi="Times New Roman" w:cs="Times New Roman"/>
                <w:i/>
                <w:iCs/>
                <w:sz w:val="24"/>
                <w:szCs w:val="24"/>
              </w:rPr>
              <w:t xml:space="preserve"> (vardas, pavardė arba įmonės pavadinimas)</w:t>
            </w:r>
          </w:p>
        </w:tc>
        <w:tc>
          <w:tcPr>
            <w:tcW w:w="1322" w:type="pct"/>
            <w:tcBorders>
              <w:top w:val="single" w:sz="4" w:space="0" w:color="auto"/>
              <w:left w:val="single" w:sz="4" w:space="0" w:color="auto"/>
              <w:bottom w:val="single" w:sz="4" w:space="0" w:color="auto"/>
              <w:right w:val="single" w:sz="4" w:space="0" w:color="auto"/>
            </w:tcBorders>
          </w:tcPr>
          <w:p w14:paraId="6333CF91"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4306F0BA" w14:textId="77777777" w:rsidTr="00D20DE8">
        <w:trPr>
          <w:trHeight w:val="224"/>
        </w:trPr>
        <w:tc>
          <w:tcPr>
            <w:tcW w:w="586" w:type="pct"/>
            <w:vMerge/>
            <w:tcBorders>
              <w:top w:val="single" w:sz="4" w:space="0" w:color="auto"/>
              <w:left w:val="single" w:sz="4" w:space="0" w:color="auto"/>
              <w:bottom w:val="single" w:sz="4" w:space="0" w:color="auto"/>
              <w:right w:val="single" w:sz="4" w:space="0" w:color="auto"/>
            </w:tcBorders>
            <w:vAlign w:val="center"/>
          </w:tcPr>
          <w:p w14:paraId="2F3CACB3"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45BA2D4A"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Teisinė forma (pildo juridiniai asmenys)</w:t>
            </w:r>
          </w:p>
        </w:tc>
        <w:tc>
          <w:tcPr>
            <w:tcW w:w="1322" w:type="pct"/>
            <w:tcBorders>
              <w:top w:val="single" w:sz="4" w:space="0" w:color="auto"/>
              <w:left w:val="single" w:sz="4" w:space="0" w:color="auto"/>
              <w:bottom w:val="single" w:sz="4" w:space="0" w:color="auto"/>
              <w:right w:val="single" w:sz="4" w:space="0" w:color="auto"/>
            </w:tcBorders>
          </w:tcPr>
          <w:p w14:paraId="126836B1"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3D596EC8" w14:textId="77777777" w:rsidTr="00D20DE8">
        <w:trPr>
          <w:trHeight w:val="262"/>
        </w:trPr>
        <w:tc>
          <w:tcPr>
            <w:tcW w:w="586" w:type="pct"/>
            <w:vMerge/>
            <w:tcBorders>
              <w:top w:val="single" w:sz="4" w:space="0" w:color="auto"/>
              <w:left w:val="single" w:sz="4" w:space="0" w:color="auto"/>
              <w:bottom w:val="single" w:sz="4" w:space="0" w:color="auto"/>
              <w:right w:val="single" w:sz="4" w:space="0" w:color="auto"/>
            </w:tcBorders>
            <w:vAlign w:val="center"/>
          </w:tcPr>
          <w:p w14:paraId="7C4DF3E5"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5592A0B6"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Įmonės kodas/asmens kodas</w:t>
            </w:r>
          </w:p>
        </w:tc>
        <w:tc>
          <w:tcPr>
            <w:tcW w:w="1322" w:type="pct"/>
            <w:tcBorders>
              <w:top w:val="single" w:sz="4" w:space="0" w:color="auto"/>
              <w:left w:val="single" w:sz="4" w:space="0" w:color="auto"/>
              <w:bottom w:val="single" w:sz="4" w:space="0" w:color="auto"/>
              <w:right w:val="single" w:sz="4" w:space="0" w:color="auto"/>
            </w:tcBorders>
          </w:tcPr>
          <w:p w14:paraId="752C3E28"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40D37179" w14:textId="77777777" w:rsidTr="00D20DE8">
        <w:trPr>
          <w:trHeight w:val="262"/>
        </w:trPr>
        <w:tc>
          <w:tcPr>
            <w:tcW w:w="586" w:type="pct"/>
            <w:vMerge/>
            <w:tcBorders>
              <w:top w:val="single" w:sz="4" w:space="0" w:color="auto"/>
              <w:left w:val="single" w:sz="4" w:space="0" w:color="auto"/>
              <w:bottom w:val="single" w:sz="4" w:space="0" w:color="auto"/>
              <w:right w:val="single" w:sz="4" w:space="0" w:color="auto"/>
            </w:tcBorders>
            <w:vAlign w:val="center"/>
          </w:tcPr>
          <w:p w14:paraId="2AFBB803"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15CF1E43"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EVRK red.2</w:t>
            </w:r>
            <w:r w:rsidRPr="00D317C1">
              <w:rPr>
                <w:rFonts w:ascii="Times New Roman" w:hAnsi="Times New Roman" w:cs="Times New Roman"/>
                <w:i/>
                <w:iCs/>
                <w:sz w:val="24"/>
                <w:szCs w:val="24"/>
              </w:rPr>
              <w:t>*</w:t>
            </w:r>
          </w:p>
        </w:tc>
        <w:tc>
          <w:tcPr>
            <w:tcW w:w="1322" w:type="pct"/>
            <w:tcBorders>
              <w:top w:val="single" w:sz="4" w:space="0" w:color="auto"/>
              <w:left w:val="single" w:sz="4" w:space="0" w:color="auto"/>
              <w:bottom w:val="single" w:sz="4" w:space="0" w:color="auto"/>
              <w:right w:val="single" w:sz="4" w:space="0" w:color="auto"/>
            </w:tcBorders>
          </w:tcPr>
          <w:p w14:paraId="45C8BBA5"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0CE088C7" w14:textId="77777777" w:rsidTr="00D20DE8">
        <w:trPr>
          <w:trHeight w:val="122"/>
        </w:trPr>
        <w:tc>
          <w:tcPr>
            <w:tcW w:w="586" w:type="pct"/>
            <w:vMerge/>
            <w:tcBorders>
              <w:top w:val="single" w:sz="4" w:space="0" w:color="auto"/>
              <w:left w:val="single" w:sz="4" w:space="0" w:color="auto"/>
              <w:bottom w:val="single" w:sz="4" w:space="0" w:color="auto"/>
              <w:right w:val="single" w:sz="4" w:space="0" w:color="auto"/>
            </w:tcBorders>
            <w:vAlign w:val="center"/>
          </w:tcPr>
          <w:p w14:paraId="0AB50235"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5D225729"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 xml:space="preserve">Adresas </w:t>
            </w:r>
            <w:r w:rsidRPr="00D317C1">
              <w:rPr>
                <w:rFonts w:ascii="Times New Roman" w:hAnsi="Times New Roman" w:cs="Times New Roman"/>
                <w:i/>
                <w:iCs/>
                <w:sz w:val="24"/>
                <w:szCs w:val="24"/>
              </w:rPr>
              <w:t>(juridinio ar fizinio asmens buveinė):</w:t>
            </w:r>
          </w:p>
          <w:p w14:paraId="0976AAAC"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gatvė, namo numeris, pašto indeksas, vietovė</w:t>
            </w:r>
          </w:p>
        </w:tc>
        <w:tc>
          <w:tcPr>
            <w:tcW w:w="1322" w:type="pct"/>
            <w:tcBorders>
              <w:top w:val="single" w:sz="4" w:space="0" w:color="auto"/>
              <w:left w:val="single" w:sz="4" w:space="0" w:color="auto"/>
              <w:bottom w:val="single" w:sz="4" w:space="0" w:color="auto"/>
              <w:right w:val="single" w:sz="4" w:space="0" w:color="auto"/>
            </w:tcBorders>
          </w:tcPr>
          <w:p w14:paraId="287E35BE"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4C4E6E83" w14:textId="77777777" w:rsidTr="00D20DE8">
        <w:trPr>
          <w:trHeight w:val="122"/>
        </w:trPr>
        <w:tc>
          <w:tcPr>
            <w:tcW w:w="586" w:type="pct"/>
            <w:vMerge/>
            <w:tcBorders>
              <w:top w:val="single" w:sz="4" w:space="0" w:color="auto"/>
              <w:left w:val="single" w:sz="4" w:space="0" w:color="auto"/>
              <w:bottom w:val="single" w:sz="4" w:space="0" w:color="auto"/>
              <w:right w:val="single" w:sz="4" w:space="0" w:color="auto"/>
            </w:tcBorders>
            <w:vAlign w:val="center"/>
          </w:tcPr>
          <w:p w14:paraId="1CEBEA1A"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21809694"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Tel. Nr.</w:t>
            </w:r>
          </w:p>
        </w:tc>
        <w:tc>
          <w:tcPr>
            <w:tcW w:w="1322" w:type="pct"/>
            <w:tcBorders>
              <w:top w:val="single" w:sz="4" w:space="0" w:color="auto"/>
              <w:left w:val="single" w:sz="4" w:space="0" w:color="auto"/>
              <w:bottom w:val="single" w:sz="4" w:space="0" w:color="auto"/>
              <w:right w:val="single" w:sz="4" w:space="0" w:color="auto"/>
            </w:tcBorders>
          </w:tcPr>
          <w:p w14:paraId="5D1D68E8"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192D4035" w14:textId="77777777" w:rsidTr="00D20DE8">
        <w:trPr>
          <w:trHeight w:val="122"/>
        </w:trPr>
        <w:tc>
          <w:tcPr>
            <w:tcW w:w="586" w:type="pct"/>
            <w:vMerge/>
            <w:tcBorders>
              <w:top w:val="single" w:sz="4" w:space="0" w:color="auto"/>
              <w:left w:val="single" w:sz="4" w:space="0" w:color="auto"/>
              <w:bottom w:val="single" w:sz="4" w:space="0" w:color="auto"/>
              <w:right w:val="single" w:sz="4" w:space="0" w:color="auto"/>
            </w:tcBorders>
            <w:vAlign w:val="center"/>
          </w:tcPr>
          <w:p w14:paraId="77F27672"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2BB6F1F8"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El. p. adresas</w:t>
            </w:r>
          </w:p>
        </w:tc>
        <w:tc>
          <w:tcPr>
            <w:tcW w:w="1322" w:type="pct"/>
            <w:tcBorders>
              <w:top w:val="single" w:sz="4" w:space="0" w:color="auto"/>
              <w:left w:val="single" w:sz="4" w:space="0" w:color="auto"/>
              <w:bottom w:val="single" w:sz="4" w:space="0" w:color="auto"/>
              <w:right w:val="single" w:sz="4" w:space="0" w:color="auto"/>
            </w:tcBorders>
          </w:tcPr>
          <w:p w14:paraId="246D88FE" w14:textId="77777777" w:rsidR="008B491A" w:rsidRPr="00D317C1" w:rsidRDefault="008B491A">
            <w:pPr>
              <w:widowControl w:val="0"/>
              <w:ind w:firstLine="0"/>
              <w:rPr>
                <w:rFonts w:ascii="Times New Roman" w:eastAsia="Calibri" w:hAnsi="Times New Roman" w:cs="Times New Roman"/>
                <w:sz w:val="24"/>
                <w:szCs w:val="24"/>
              </w:rPr>
            </w:pPr>
          </w:p>
        </w:tc>
      </w:tr>
      <w:tr w:rsidR="008B491A" w:rsidRPr="00D317C1" w14:paraId="445AB200" w14:textId="77777777" w:rsidTr="00D20DE8">
        <w:trPr>
          <w:trHeight w:val="122"/>
        </w:trPr>
        <w:tc>
          <w:tcPr>
            <w:tcW w:w="586" w:type="pct"/>
            <w:vMerge/>
            <w:tcBorders>
              <w:top w:val="single" w:sz="4" w:space="0" w:color="auto"/>
              <w:left w:val="single" w:sz="4" w:space="0" w:color="auto"/>
              <w:bottom w:val="single" w:sz="4" w:space="0" w:color="auto"/>
              <w:right w:val="single" w:sz="4" w:space="0" w:color="auto"/>
            </w:tcBorders>
            <w:vAlign w:val="center"/>
          </w:tcPr>
          <w:p w14:paraId="7804F31D" w14:textId="77777777" w:rsidR="008B491A" w:rsidRPr="00D317C1" w:rsidRDefault="008B491A">
            <w:pPr>
              <w:ind w:firstLine="0"/>
              <w:rPr>
                <w:rFonts w:ascii="Times New Roman" w:eastAsia="Calibri" w:hAnsi="Times New Roman" w:cs="Times New Roman"/>
                <w:sz w:val="24"/>
                <w:szCs w:val="24"/>
              </w:rPr>
            </w:pPr>
          </w:p>
        </w:tc>
        <w:tc>
          <w:tcPr>
            <w:tcW w:w="3092" w:type="pct"/>
            <w:tcBorders>
              <w:top w:val="single" w:sz="4" w:space="0" w:color="auto"/>
              <w:left w:val="single" w:sz="4" w:space="0" w:color="auto"/>
              <w:bottom w:val="single" w:sz="4" w:space="0" w:color="auto"/>
              <w:right w:val="single" w:sz="4" w:space="0" w:color="auto"/>
            </w:tcBorders>
          </w:tcPr>
          <w:p w14:paraId="70EF92C6" w14:textId="77777777" w:rsidR="008B491A" w:rsidRPr="00D317C1" w:rsidRDefault="008B491A">
            <w:pPr>
              <w:widowControl w:val="0"/>
              <w:ind w:firstLine="0"/>
              <w:rPr>
                <w:rFonts w:ascii="Times New Roman" w:eastAsia="Calibri" w:hAnsi="Times New Roman" w:cs="Times New Roman"/>
                <w:i/>
                <w:iCs/>
                <w:sz w:val="24"/>
                <w:szCs w:val="24"/>
              </w:rPr>
            </w:pPr>
            <w:r w:rsidRPr="00D317C1">
              <w:rPr>
                <w:rFonts w:ascii="Times New Roman" w:eastAsia="Calibri" w:hAnsi="Times New Roman" w:cs="Times New Roman"/>
                <w:i/>
                <w:iCs/>
                <w:sz w:val="24"/>
                <w:szCs w:val="24"/>
              </w:rPr>
              <w:t>Vadovo vardas, pavardė, tel. Nr.</w:t>
            </w:r>
          </w:p>
        </w:tc>
        <w:tc>
          <w:tcPr>
            <w:tcW w:w="1322" w:type="pct"/>
            <w:tcBorders>
              <w:top w:val="single" w:sz="4" w:space="0" w:color="auto"/>
              <w:left w:val="single" w:sz="4" w:space="0" w:color="auto"/>
              <w:bottom w:val="single" w:sz="4" w:space="0" w:color="auto"/>
              <w:right w:val="single" w:sz="4" w:space="0" w:color="auto"/>
            </w:tcBorders>
          </w:tcPr>
          <w:p w14:paraId="31DE9DDB" w14:textId="77777777" w:rsidR="008B491A" w:rsidRPr="00D317C1" w:rsidRDefault="008B491A">
            <w:pPr>
              <w:widowControl w:val="0"/>
              <w:ind w:firstLine="0"/>
              <w:rPr>
                <w:rFonts w:ascii="Times New Roman" w:eastAsia="Calibri" w:hAnsi="Times New Roman" w:cs="Times New Roman"/>
                <w:sz w:val="24"/>
                <w:szCs w:val="24"/>
              </w:rPr>
            </w:pPr>
          </w:p>
        </w:tc>
      </w:tr>
    </w:tbl>
    <w:p w14:paraId="666B82DD" w14:textId="77777777" w:rsidR="008B491A" w:rsidRPr="00D317C1" w:rsidRDefault="008B491A" w:rsidP="008B491A">
      <w:pPr>
        <w:widowControl w:val="0"/>
        <w:tabs>
          <w:tab w:val="left" w:pos="8805"/>
        </w:tabs>
        <w:ind w:left="720"/>
        <w:rPr>
          <w:rFonts w:ascii="Times New Roman" w:hAnsi="Times New Roman" w:cs="Times New Roman"/>
          <w:sz w:val="24"/>
          <w:szCs w:val="24"/>
        </w:rPr>
      </w:pPr>
    </w:p>
    <w:p w14:paraId="45884275" w14:textId="77777777" w:rsidR="008B491A" w:rsidRPr="00D317C1" w:rsidRDefault="008B491A" w:rsidP="008B491A">
      <w:pPr>
        <w:jc w:val="both"/>
        <w:rPr>
          <w:rFonts w:ascii="Times New Roman" w:hAnsi="Times New Roman" w:cs="Times New Roman"/>
          <w:b/>
          <w:bCs/>
          <w:sz w:val="24"/>
          <w:szCs w:val="24"/>
        </w:rPr>
      </w:pPr>
      <w:r w:rsidRPr="00D317C1">
        <w:rPr>
          <w:rFonts w:ascii="Times New Roman" w:hAnsi="Times New Roman" w:cs="Times New Roman"/>
          <w:b/>
          <w:bCs/>
          <w:sz w:val="24"/>
          <w:szCs w:val="24"/>
        </w:rPr>
        <w:t xml:space="preserve">2. Informacija apie galutinio pagalbos gavėjo atitiktį reglamento (ES) Nr. </w:t>
      </w:r>
      <w:r w:rsidR="0063284D" w:rsidRPr="0063284D">
        <w:rPr>
          <w:rFonts w:ascii="Times New Roman" w:hAnsi="Times New Roman" w:cs="Times New Roman"/>
          <w:b/>
          <w:bCs/>
          <w:sz w:val="24"/>
          <w:szCs w:val="24"/>
        </w:rPr>
        <w:t>2022/2472</w:t>
      </w:r>
      <w:r w:rsidR="0063284D">
        <w:rPr>
          <w:rFonts w:ascii="Times New Roman" w:hAnsi="Times New Roman" w:cs="Times New Roman"/>
          <w:sz w:val="24"/>
          <w:szCs w:val="24"/>
        </w:rPr>
        <w:t xml:space="preserve"> </w:t>
      </w:r>
      <w:r w:rsidRPr="00D317C1">
        <w:rPr>
          <w:rFonts w:ascii="Times New Roman" w:hAnsi="Times New Roman" w:cs="Times New Roman"/>
          <w:b/>
          <w:bCs/>
          <w:sz w:val="24"/>
          <w:szCs w:val="24"/>
        </w:rPr>
        <w:t>I priede nustatytiems reikalavimams</w:t>
      </w:r>
      <w:r w:rsidR="001E4B9D">
        <w:rPr>
          <w:rFonts w:ascii="Times New Roman" w:hAnsi="Times New Roman" w:cs="Times New Roman"/>
          <w:b/>
          <w:bCs/>
          <w:sz w:val="24"/>
          <w:szCs w:val="24"/>
        </w:rPr>
        <w:t>:</w:t>
      </w:r>
      <w:r w:rsidR="00D20DE8">
        <w:rPr>
          <w:rFonts w:ascii="Times New Roman" w:hAnsi="Times New Roman" w:cs="Times New Roman"/>
          <w:b/>
          <w:bCs/>
          <w:sz w:val="24"/>
          <w:szCs w:val="24"/>
        </w:rPr>
        <w:t xml:space="preserve"> </w:t>
      </w:r>
    </w:p>
    <w:p w14:paraId="176A6B1B" w14:textId="77777777" w:rsidR="008B491A" w:rsidRPr="00D317C1" w:rsidRDefault="008B491A" w:rsidP="008B491A">
      <w:pPr>
        <w:jc w:val="both"/>
        <w:rPr>
          <w:rFonts w:ascii="Times New Roman" w:hAnsi="Times New Roman" w:cs="Times New Roman"/>
          <w:sz w:val="24"/>
          <w:szCs w:val="24"/>
        </w:rPr>
      </w:pPr>
    </w:p>
    <w:tbl>
      <w:tblPr>
        <w:tblW w:w="9639" w:type="dxa"/>
        <w:tblLayout w:type="fixed"/>
        <w:tblCellMar>
          <w:left w:w="0" w:type="dxa"/>
          <w:right w:w="0" w:type="dxa"/>
        </w:tblCellMar>
        <w:tblLook w:val="04A0" w:firstRow="1" w:lastRow="0" w:firstColumn="1" w:lastColumn="0" w:noHBand="0" w:noVBand="1"/>
      </w:tblPr>
      <w:tblGrid>
        <w:gridCol w:w="641"/>
        <w:gridCol w:w="7850"/>
        <w:gridCol w:w="1148"/>
      </w:tblGrid>
      <w:tr w:rsidR="008B491A" w:rsidRPr="00D317C1" w14:paraId="385B826E" w14:textId="77777777" w:rsidTr="00F339E3">
        <w:trPr>
          <w:trHeight w:val="449"/>
        </w:trPr>
        <w:tc>
          <w:tcPr>
            <w:tcW w:w="963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9BB429" w14:textId="77777777" w:rsidR="008B491A" w:rsidRPr="0063284D" w:rsidRDefault="008B491A" w:rsidP="0063284D">
            <w:pPr>
              <w:textAlignment w:val="center"/>
              <w:rPr>
                <w:rFonts w:ascii="Times New Roman" w:hAnsi="Times New Roman" w:cs="Times New Roman"/>
                <w:b/>
                <w:bCs/>
                <w:sz w:val="24"/>
                <w:szCs w:val="24"/>
              </w:rPr>
            </w:pPr>
            <w:r w:rsidRPr="00D317C1">
              <w:rPr>
                <w:rFonts w:ascii="Times New Roman" w:hAnsi="Times New Roman" w:cs="Times New Roman"/>
                <w:sz w:val="24"/>
                <w:szCs w:val="24"/>
              </w:rPr>
              <w:t xml:space="preserve">Aš, pretenduodamas gauti pagalbą pagal </w:t>
            </w:r>
            <w:r w:rsidR="0063284D" w:rsidRPr="0063284D">
              <w:rPr>
                <w:rFonts w:ascii="Times New Roman" w:hAnsi="Times New Roman" w:cs="Times New Roman"/>
                <w:sz w:val="24"/>
                <w:lang w:eastAsia="en-US"/>
              </w:rPr>
              <w:t xml:space="preserve">antros kartos biodegalais ir elektra varomos žemės ūkio technikos skatinimo </w:t>
            </w:r>
            <w:r w:rsidR="0063284D" w:rsidRPr="0063284D">
              <w:rPr>
                <w:rFonts w:ascii="Times New Roman" w:hAnsi="Times New Roman" w:cs="Times New Roman"/>
                <w:sz w:val="24"/>
                <w:szCs w:val="24"/>
              </w:rPr>
              <w:t>priemonės</w:t>
            </w:r>
            <w:r w:rsidR="004867DC" w:rsidRPr="00D317C1">
              <w:rPr>
                <w:rFonts w:ascii="Times New Roman" w:hAnsi="Times New Roman" w:cs="Times New Roman"/>
                <w:b/>
                <w:bCs/>
                <w:sz w:val="24"/>
                <w:szCs w:val="24"/>
              </w:rPr>
              <w:t xml:space="preserve"> </w:t>
            </w:r>
            <w:r w:rsidR="004867DC" w:rsidRPr="0063284D">
              <w:rPr>
                <w:rFonts w:ascii="Times New Roman" w:hAnsi="Times New Roman" w:cs="Times New Roman"/>
                <w:sz w:val="24"/>
                <w:szCs w:val="24"/>
              </w:rPr>
              <w:t>tvarkos apraš</w:t>
            </w:r>
            <w:r w:rsidR="00015ADC" w:rsidRPr="0063284D">
              <w:rPr>
                <w:rFonts w:ascii="Times New Roman" w:hAnsi="Times New Roman" w:cs="Times New Roman"/>
                <w:sz w:val="24"/>
                <w:szCs w:val="24"/>
              </w:rPr>
              <w:t>ą</w:t>
            </w:r>
            <w:r w:rsidR="0063284D">
              <w:rPr>
                <w:rFonts w:ascii="Times New Roman" w:hAnsi="Times New Roman" w:cs="Times New Roman"/>
                <w:b/>
                <w:bCs/>
                <w:sz w:val="24"/>
                <w:szCs w:val="24"/>
              </w:rPr>
              <w:t xml:space="preserve"> </w:t>
            </w:r>
            <w:r w:rsidRPr="00D317C1">
              <w:rPr>
                <w:rFonts w:ascii="Times New Roman" w:hAnsi="Times New Roman" w:cs="Times New Roman"/>
                <w:sz w:val="24"/>
                <w:szCs w:val="24"/>
              </w:rPr>
              <w:t xml:space="preserve">ir pasirašydamas paraišką, patvirtinu, kad, vadovaujantis reglamento (ES) Nr. </w:t>
            </w:r>
            <w:bookmarkStart w:id="0" w:name="_Hlk185239684"/>
            <w:r w:rsidR="0063284D" w:rsidRPr="0063284D">
              <w:rPr>
                <w:rFonts w:ascii="Times New Roman" w:hAnsi="Times New Roman" w:cs="Times New Roman"/>
                <w:sz w:val="24"/>
                <w:szCs w:val="24"/>
              </w:rPr>
              <w:t>2022/2472</w:t>
            </w:r>
            <w:bookmarkEnd w:id="0"/>
            <w:r w:rsidRPr="00D317C1">
              <w:rPr>
                <w:rFonts w:ascii="Times New Roman" w:hAnsi="Times New Roman" w:cs="Times New Roman"/>
                <w:sz w:val="24"/>
                <w:szCs w:val="24"/>
              </w:rPr>
              <w:t xml:space="preserve"> I priedo nuostatomis, esu pripažįstamas:</w:t>
            </w:r>
          </w:p>
        </w:tc>
      </w:tr>
      <w:tr w:rsidR="008B491A" w:rsidRPr="00D317C1" w14:paraId="79258F0A" w14:textId="77777777" w:rsidTr="00F339E3">
        <w:trPr>
          <w:trHeight w:val="132"/>
        </w:trPr>
        <w:tc>
          <w:tcPr>
            <w:tcW w:w="64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9A78144"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1.</w:t>
            </w:r>
          </w:p>
        </w:tc>
        <w:tc>
          <w:tcPr>
            <w:tcW w:w="8996" w:type="dxa"/>
            <w:gridSpan w:val="2"/>
            <w:tcBorders>
              <w:top w:val="nil"/>
              <w:left w:val="nil"/>
              <w:bottom w:val="single" w:sz="8" w:space="0" w:color="auto"/>
              <w:right w:val="single" w:sz="8" w:space="0" w:color="auto"/>
            </w:tcBorders>
            <w:tcMar>
              <w:top w:w="0" w:type="dxa"/>
              <w:left w:w="108" w:type="dxa"/>
              <w:bottom w:w="0" w:type="dxa"/>
              <w:right w:w="108" w:type="dxa"/>
            </w:tcMar>
          </w:tcPr>
          <w:p w14:paraId="1A16D63D"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šios rūšies įmone**:</w:t>
            </w:r>
          </w:p>
        </w:tc>
      </w:tr>
      <w:tr w:rsidR="008B491A" w:rsidRPr="00D317C1" w14:paraId="0A5AD916" w14:textId="77777777" w:rsidTr="00F339E3">
        <w:trPr>
          <w:trHeight w:val="131"/>
        </w:trPr>
        <w:tc>
          <w:tcPr>
            <w:tcW w:w="9637" w:type="dxa"/>
            <w:vMerge/>
            <w:tcBorders>
              <w:top w:val="nil"/>
              <w:left w:val="single" w:sz="8" w:space="0" w:color="auto"/>
              <w:bottom w:val="single" w:sz="8" w:space="0" w:color="auto"/>
              <w:right w:val="single" w:sz="8" w:space="0" w:color="auto"/>
            </w:tcBorders>
            <w:vAlign w:val="center"/>
          </w:tcPr>
          <w:p w14:paraId="30ED6B45" w14:textId="77777777" w:rsidR="008B491A" w:rsidRPr="00D317C1" w:rsidRDefault="008B491A">
            <w:pPr>
              <w:ind w:firstLine="0"/>
              <w:rPr>
                <w:rFonts w:ascii="Times New Roman" w:hAnsi="Times New Roman" w:cs="Times New Roman"/>
                <w:sz w:val="24"/>
                <w:szCs w:val="24"/>
              </w:rPr>
            </w:pP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1F38FAA1"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savarankiška įmonė</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67F3ADAE"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w:t>
            </w:r>
          </w:p>
        </w:tc>
      </w:tr>
      <w:tr w:rsidR="008B491A" w:rsidRPr="00D317C1" w14:paraId="2DD4EA0A" w14:textId="77777777" w:rsidTr="00F339E3">
        <w:trPr>
          <w:trHeight w:val="131"/>
        </w:trPr>
        <w:tc>
          <w:tcPr>
            <w:tcW w:w="9637" w:type="dxa"/>
            <w:vMerge/>
            <w:tcBorders>
              <w:top w:val="nil"/>
              <w:left w:val="single" w:sz="8" w:space="0" w:color="auto"/>
              <w:bottom w:val="single" w:sz="8" w:space="0" w:color="auto"/>
              <w:right w:val="single" w:sz="8" w:space="0" w:color="auto"/>
            </w:tcBorders>
            <w:vAlign w:val="center"/>
          </w:tcPr>
          <w:p w14:paraId="5A46D18B" w14:textId="77777777" w:rsidR="008B491A" w:rsidRPr="00D317C1" w:rsidRDefault="008B491A">
            <w:pPr>
              <w:ind w:firstLine="0"/>
              <w:rPr>
                <w:rFonts w:ascii="Times New Roman" w:hAnsi="Times New Roman" w:cs="Times New Roman"/>
                <w:sz w:val="24"/>
                <w:szCs w:val="24"/>
              </w:rPr>
            </w:pP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69E1B64F"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įmonė partnerė</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131BD55C"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w:t>
            </w:r>
          </w:p>
        </w:tc>
      </w:tr>
      <w:tr w:rsidR="008B491A" w:rsidRPr="00D317C1" w14:paraId="21ED4B40" w14:textId="77777777" w:rsidTr="00F339E3">
        <w:trPr>
          <w:trHeight w:val="131"/>
        </w:trPr>
        <w:tc>
          <w:tcPr>
            <w:tcW w:w="9637" w:type="dxa"/>
            <w:vMerge/>
            <w:tcBorders>
              <w:top w:val="nil"/>
              <w:left w:val="single" w:sz="8" w:space="0" w:color="auto"/>
              <w:bottom w:val="single" w:sz="8" w:space="0" w:color="auto"/>
              <w:right w:val="single" w:sz="8" w:space="0" w:color="auto"/>
            </w:tcBorders>
            <w:vAlign w:val="center"/>
          </w:tcPr>
          <w:p w14:paraId="5C233D46" w14:textId="77777777" w:rsidR="008B491A" w:rsidRPr="00D317C1" w:rsidRDefault="008B491A">
            <w:pPr>
              <w:ind w:firstLine="0"/>
              <w:rPr>
                <w:rFonts w:ascii="Times New Roman" w:hAnsi="Times New Roman" w:cs="Times New Roman"/>
                <w:sz w:val="24"/>
                <w:szCs w:val="24"/>
              </w:rPr>
            </w:pP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4EF296BF"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susijusi įmonė</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4B8E01F1"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w:t>
            </w:r>
          </w:p>
        </w:tc>
      </w:tr>
      <w:tr w:rsidR="008B491A" w:rsidRPr="00D317C1" w14:paraId="15CBC8D2" w14:textId="77777777" w:rsidTr="00F339E3">
        <w:trPr>
          <w:trHeight w:val="85"/>
        </w:trPr>
        <w:tc>
          <w:tcPr>
            <w:tcW w:w="64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76CA1C8"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2.</w:t>
            </w:r>
          </w:p>
        </w:tc>
        <w:tc>
          <w:tcPr>
            <w:tcW w:w="8996" w:type="dxa"/>
            <w:gridSpan w:val="2"/>
            <w:tcBorders>
              <w:top w:val="nil"/>
              <w:left w:val="nil"/>
              <w:bottom w:val="single" w:sz="8" w:space="0" w:color="auto"/>
              <w:right w:val="single" w:sz="8" w:space="0" w:color="auto"/>
            </w:tcBorders>
            <w:tcMar>
              <w:top w:w="0" w:type="dxa"/>
              <w:left w:w="108" w:type="dxa"/>
              <w:bottom w:w="0" w:type="dxa"/>
              <w:right w:w="108" w:type="dxa"/>
            </w:tcMar>
          </w:tcPr>
          <w:p w14:paraId="0D872CBB"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šios kategorijos įmonė**:</w:t>
            </w:r>
          </w:p>
        </w:tc>
      </w:tr>
      <w:tr w:rsidR="008B491A" w:rsidRPr="00D317C1" w14:paraId="4FFA8CFD" w14:textId="77777777" w:rsidTr="00F339E3">
        <w:trPr>
          <w:trHeight w:val="85"/>
        </w:trPr>
        <w:tc>
          <w:tcPr>
            <w:tcW w:w="9637" w:type="dxa"/>
            <w:vMerge/>
            <w:tcBorders>
              <w:top w:val="nil"/>
              <w:left w:val="single" w:sz="8" w:space="0" w:color="auto"/>
              <w:bottom w:val="single" w:sz="8" w:space="0" w:color="auto"/>
              <w:right w:val="single" w:sz="8" w:space="0" w:color="auto"/>
            </w:tcBorders>
            <w:vAlign w:val="center"/>
          </w:tcPr>
          <w:p w14:paraId="45E3CD52" w14:textId="77777777" w:rsidR="008B491A" w:rsidRPr="00D317C1" w:rsidRDefault="008B491A">
            <w:pPr>
              <w:ind w:firstLine="0"/>
              <w:rPr>
                <w:rFonts w:ascii="Times New Roman" w:hAnsi="Times New Roman" w:cs="Times New Roman"/>
                <w:sz w:val="24"/>
                <w:szCs w:val="24"/>
              </w:rPr>
            </w:pP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4F48A2FF"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labai maža, maža arba vidutinė įmonė (MVĮ)</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30A1F32B"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w:t>
            </w:r>
          </w:p>
        </w:tc>
      </w:tr>
      <w:tr w:rsidR="008B491A" w:rsidRPr="00D317C1" w14:paraId="72B5F118" w14:textId="77777777" w:rsidTr="00F339E3">
        <w:trPr>
          <w:trHeight w:val="85"/>
        </w:trPr>
        <w:tc>
          <w:tcPr>
            <w:tcW w:w="9637" w:type="dxa"/>
            <w:vMerge/>
            <w:tcBorders>
              <w:top w:val="nil"/>
              <w:left w:val="single" w:sz="8" w:space="0" w:color="auto"/>
              <w:bottom w:val="single" w:sz="8" w:space="0" w:color="auto"/>
              <w:right w:val="single" w:sz="8" w:space="0" w:color="auto"/>
            </w:tcBorders>
            <w:vAlign w:val="center"/>
          </w:tcPr>
          <w:p w14:paraId="59FFB3FB" w14:textId="77777777" w:rsidR="008B491A" w:rsidRPr="00D317C1" w:rsidRDefault="008B491A">
            <w:pPr>
              <w:ind w:firstLine="0"/>
              <w:rPr>
                <w:rFonts w:ascii="Times New Roman" w:hAnsi="Times New Roman" w:cs="Times New Roman"/>
                <w:sz w:val="24"/>
                <w:szCs w:val="24"/>
              </w:rPr>
            </w:pP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41A87781"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didelė įmonė</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76FD691A"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w:t>
            </w:r>
          </w:p>
        </w:tc>
      </w:tr>
      <w:tr w:rsidR="008B491A" w:rsidRPr="00D317C1" w14:paraId="5D9BF3B0" w14:textId="77777777" w:rsidTr="00F339E3">
        <w:trPr>
          <w:trHeight w:val="85"/>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EF203A"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3.</w:t>
            </w: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18B42A50"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Darbuotojų skaičius per paskutinį ataskaitinį laikotarpį (pridėjus įmonių partnerių ir susijusių įmonių duomenis), vnt.</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52C7FF5A" w14:textId="77777777" w:rsidR="008B491A" w:rsidRPr="00D317C1" w:rsidRDefault="008B491A">
            <w:pPr>
              <w:ind w:firstLine="0"/>
              <w:rPr>
                <w:rFonts w:ascii="Times New Roman" w:hAnsi="Times New Roman" w:cs="Times New Roman"/>
                <w:sz w:val="24"/>
                <w:szCs w:val="24"/>
              </w:rPr>
            </w:pPr>
          </w:p>
        </w:tc>
      </w:tr>
      <w:tr w:rsidR="008B491A" w:rsidRPr="00D317C1" w14:paraId="16AF87C4" w14:textId="77777777" w:rsidTr="00F339E3">
        <w:trPr>
          <w:trHeight w:val="85"/>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E09887"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4.</w:t>
            </w: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3D485AF8"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Metinė apyvarta per paskutinį ataskaitinį laikotarpį (pridėjus įmonių partnerių ir susijusių įmonių duomenis), Eur</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1BD6B376" w14:textId="77777777" w:rsidR="008B491A" w:rsidRPr="00D317C1" w:rsidRDefault="008B491A">
            <w:pPr>
              <w:ind w:firstLine="0"/>
              <w:rPr>
                <w:rFonts w:ascii="Times New Roman" w:hAnsi="Times New Roman" w:cs="Times New Roman"/>
                <w:sz w:val="24"/>
                <w:szCs w:val="24"/>
              </w:rPr>
            </w:pPr>
          </w:p>
        </w:tc>
      </w:tr>
      <w:tr w:rsidR="008B491A" w:rsidRPr="00D317C1" w14:paraId="00763CA5" w14:textId="77777777" w:rsidTr="00F339E3">
        <w:trPr>
          <w:trHeight w:val="85"/>
        </w:trPr>
        <w:tc>
          <w:tcPr>
            <w:tcW w:w="848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6F83222" w14:textId="77777777" w:rsidR="008B491A" w:rsidRPr="00D317C1" w:rsidRDefault="008B491A">
            <w:pPr>
              <w:ind w:firstLine="0"/>
              <w:jc w:val="both"/>
              <w:rPr>
                <w:rFonts w:ascii="Times New Roman" w:hAnsi="Times New Roman" w:cs="Times New Roman"/>
                <w:sz w:val="24"/>
                <w:szCs w:val="24"/>
              </w:rPr>
            </w:pPr>
            <w:r w:rsidRPr="00D317C1">
              <w:rPr>
                <w:rFonts w:ascii="Times New Roman" w:hAnsi="Times New Roman" w:cs="Times New Roman"/>
                <w:sz w:val="24"/>
                <w:szCs w:val="24"/>
              </w:rPr>
              <w:t>Jeigu 1 dalyje pažymėjote „įmonė partnerė“ arba „susijusi įmonė“, prašome nurodyti visus susijusių įmonių pavadinimus ir jų kodus:</w:t>
            </w: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5AA82A93" w14:textId="77777777" w:rsidR="008B491A" w:rsidRPr="00D317C1" w:rsidRDefault="008B491A">
            <w:pPr>
              <w:ind w:firstLine="0"/>
              <w:rPr>
                <w:rFonts w:ascii="Times New Roman" w:hAnsi="Times New Roman" w:cs="Times New Roman"/>
                <w:sz w:val="24"/>
                <w:szCs w:val="24"/>
              </w:rPr>
            </w:pPr>
          </w:p>
        </w:tc>
      </w:tr>
      <w:tr w:rsidR="008B491A" w:rsidRPr="00D317C1" w14:paraId="286A049F" w14:textId="77777777" w:rsidTr="00F339E3">
        <w:trPr>
          <w:trHeight w:val="85"/>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01475A"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1.</w:t>
            </w: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731B377D" w14:textId="77777777" w:rsidR="008B491A" w:rsidRPr="00D317C1" w:rsidRDefault="008B491A">
            <w:pPr>
              <w:ind w:firstLine="0"/>
              <w:jc w:val="both"/>
              <w:rPr>
                <w:rFonts w:ascii="Times New Roman" w:hAnsi="Times New Roman" w:cs="Times New Roman"/>
                <w:sz w:val="24"/>
                <w:szCs w:val="24"/>
              </w:rPr>
            </w:pP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762C9C03" w14:textId="77777777" w:rsidR="008B491A" w:rsidRPr="00D317C1" w:rsidRDefault="008B491A">
            <w:pPr>
              <w:ind w:firstLine="0"/>
              <w:rPr>
                <w:rFonts w:ascii="Times New Roman" w:hAnsi="Times New Roman" w:cs="Times New Roman"/>
                <w:sz w:val="24"/>
                <w:szCs w:val="24"/>
              </w:rPr>
            </w:pPr>
          </w:p>
        </w:tc>
      </w:tr>
      <w:tr w:rsidR="008B491A" w:rsidRPr="00D317C1" w14:paraId="340FD8C5" w14:textId="77777777" w:rsidTr="00F339E3">
        <w:trPr>
          <w:trHeight w:val="85"/>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400009"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2.</w:t>
            </w: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604E1C8E" w14:textId="77777777" w:rsidR="008B491A" w:rsidRPr="00D317C1" w:rsidRDefault="008B491A">
            <w:pPr>
              <w:ind w:firstLine="0"/>
              <w:jc w:val="both"/>
              <w:rPr>
                <w:rFonts w:ascii="Times New Roman" w:hAnsi="Times New Roman" w:cs="Times New Roman"/>
                <w:sz w:val="24"/>
                <w:szCs w:val="24"/>
              </w:rPr>
            </w:pP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2FAA51C6" w14:textId="77777777" w:rsidR="008B491A" w:rsidRPr="00D317C1" w:rsidRDefault="008B491A">
            <w:pPr>
              <w:ind w:firstLine="0"/>
              <w:rPr>
                <w:rFonts w:ascii="Times New Roman" w:hAnsi="Times New Roman" w:cs="Times New Roman"/>
                <w:sz w:val="24"/>
                <w:szCs w:val="24"/>
              </w:rPr>
            </w:pPr>
          </w:p>
        </w:tc>
      </w:tr>
      <w:tr w:rsidR="008B491A" w:rsidRPr="00D317C1" w14:paraId="4322D790" w14:textId="77777777" w:rsidTr="00F339E3">
        <w:trPr>
          <w:trHeight w:val="85"/>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FBCE1D" w14:textId="77777777" w:rsidR="008B491A" w:rsidRPr="00D317C1" w:rsidRDefault="008B491A">
            <w:pPr>
              <w:ind w:firstLine="0"/>
              <w:rPr>
                <w:rFonts w:ascii="Times New Roman" w:hAnsi="Times New Roman" w:cs="Times New Roman"/>
                <w:sz w:val="24"/>
                <w:szCs w:val="24"/>
              </w:rPr>
            </w:pPr>
            <w:r w:rsidRPr="00D317C1">
              <w:rPr>
                <w:rFonts w:ascii="Times New Roman" w:hAnsi="Times New Roman" w:cs="Times New Roman"/>
                <w:sz w:val="24"/>
                <w:szCs w:val="24"/>
              </w:rPr>
              <w:t>3.</w:t>
            </w:r>
          </w:p>
        </w:tc>
        <w:tc>
          <w:tcPr>
            <w:tcW w:w="7848" w:type="dxa"/>
            <w:tcBorders>
              <w:top w:val="nil"/>
              <w:left w:val="nil"/>
              <w:bottom w:val="single" w:sz="8" w:space="0" w:color="auto"/>
              <w:right w:val="single" w:sz="8" w:space="0" w:color="auto"/>
            </w:tcBorders>
            <w:tcMar>
              <w:top w:w="0" w:type="dxa"/>
              <w:left w:w="108" w:type="dxa"/>
              <w:bottom w:w="0" w:type="dxa"/>
              <w:right w:w="108" w:type="dxa"/>
            </w:tcMar>
          </w:tcPr>
          <w:p w14:paraId="7D1F127C" w14:textId="77777777" w:rsidR="008B491A" w:rsidRPr="00D317C1" w:rsidRDefault="008B491A">
            <w:pPr>
              <w:ind w:firstLine="0"/>
              <w:jc w:val="both"/>
              <w:rPr>
                <w:rFonts w:ascii="Times New Roman" w:hAnsi="Times New Roman" w:cs="Times New Roman"/>
                <w:sz w:val="24"/>
                <w:szCs w:val="24"/>
              </w:rPr>
            </w:pPr>
          </w:p>
        </w:tc>
        <w:tc>
          <w:tcPr>
            <w:tcW w:w="1148" w:type="dxa"/>
            <w:tcBorders>
              <w:top w:val="nil"/>
              <w:left w:val="nil"/>
              <w:bottom w:val="single" w:sz="8" w:space="0" w:color="auto"/>
              <w:right w:val="single" w:sz="8" w:space="0" w:color="auto"/>
            </w:tcBorders>
            <w:tcMar>
              <w:top w:w="0" w:type="dxa"/>
              <w:left w:w="108" w:type="dxa"/>
              <w:bottom w:w="0" w:type="dxa"/>
              <w:right w:w="108" w:type="dxa"/>
            </w:tcMar>
          </w:tcPr>
          <w:p w14:paraId="2C152B17" w14:textId="77777777" w:rsidR="008B491A" w:rsidRPr="00D317C1" w:rsidRDefault="008B491A">
            <w:pPr>
              <w:ind w:firstLine="0"/>
              <w:rPr>
                <w:rFonts w:ascii="Times New Roman" w:hAnsi="Times New Roman" w:cs="Times New Roman"/>
                <w:sz w:val="24"/>
                <w:szCs w:val="24"/>
              </w:rPr>
            </w:pPr>
          </w:p>
        </w:tc>
      </w:tr>
    </w:tbl>
    <w:p w14:paraId="2AB490B9" w14:textId="77777777" w:rsidR="008B491A" w:rsidRPr="00D317C1" w:rsidRDefault="008B491A" w:rsidP="008B491A">
      <w:pPr>
        <w:jc w:val="both"/>
        <w:rPr>
          <w:rFonts w:ascii="Times New Roman" w:hAnsi="Times New Roman" w:cs="Times New Roman"/>
          <w:sz w:val="24"/>
          <w:szCs w:val="24"/>
        </w:rPr>
      </w:pPr>
      <w:r w:rsidRPr="00D317C1">
        <w:rPr>
          <w:rFonts w:ascii="Times New Roman" w:hAnsi="Times New Roman" w:cs="Times New Roman"/>
          <w:sz w:val="24"/>
          <w:szCs w:val="24"/>
        </w:rPr>
        <w:t>* Ekonominės veiklos rūšių klasifikatorius, patvirtintas Statistikos departamento prie Lietuvos Respublikos Vyriausybės generalinio direktoriaus 2007 m spalio 31 d. įsakymu Nr. DĮ-226 „Dėl Ekonominės veiklos rūšių klasifikatoriaus patvirtinimo“.</w:t>
      </w:r>
    </w:p>
    <w:p w14:paraId="6C20C1C7" w14:textId="77777777" w:rsidR="008B491A" w:rsidRPr="00D317C1" w:rsidRDefault="008B491A" w:rsidP="008B491A">
      <w:pPr>
        <w:jc w:val="both"/>
        <w:rPr>
          <w:rFonts w:ascii="Times New Roman" w:hAnsi="Times New Roman" w:cs="Times New Roman"/>
          <w:b/>
          <w:bCs/>
          <w:sz w:val="24"/>
          <w:szCs w:val="24"/>
        </w:rPr>
      </w:pPr>
      <w:r w:rsidRPr="00D317C1">
        <w:rPr>
          <w:rFonts w:ascii="Times New Roman" w:hAnsi="Times New Roman" w:cs="Times New Roman"/>
          <w:sz w:val="24"/>
          <w:szCs w:val="24"/>
        </w:rPr>
        <w:t xml:space="preserve">** Pagal 2014 m. birželio 25 d. Komisijos reglamento (ES) Nr. 702/2014, kuriuo skelbiama tam tikrų kategorijų pagalba žemės bei miškų ūkio sektoriuose ir kaimo vietovėse yra suderinama su vidaus rinka pagal Sutarties dėl Europos Sąjungos veikimo 107 ir 108 straipsnius, su visais pakeitimais, I priedą įmone vadinamas bet kuris ekonominę veiklą vykdantis subjektas, kad ir koks jo teisinis statusas. Labai mažų, mažų ir vidutinių įmonių (MVĮ) kategorijai priklauso įmonės, kuriose dirba mažiau kaip 250 asmenų ir kurių metinė apyvarta neviršija 50 mln. Eur ir (arba) bendra metinė </w:t>
      </w:r>
      <w:r w:rsidRPr="00D317C1">
        <w:rPr>
          <w:rFonts w:ascii="Times New Roman" w:hAnsi="Times New Roman" w:cs="Times New Roman"/>
          <w:sz w:val="24"/>
          <w:szCs w:val="24"/>
        </w:rPr>
        <w:lastRenderedPageBreak/>
        <w:t xml:space="preserve">balanso suma neviršija 43 mln. Eur. Nustatant įmonės rūšį ir kategoriją, turi būti įvertinamas įmonių susietumas, vadovaujantis reglamento (ES) Nr. 702/2014 I priede nurodytais kriterijais. </w:t>
      </w:r>
    </w:p>
    <w:p w14:paraId="3FB6CE74" w14:textId="77777777" w:rsidR="008B491A" w:rsidRPr="00D317C1" w:rsidRDefault="008B491A" w:rsidP="008B491A">
      <w:pPr>
        <w:rPr>
          <w:rFonts w:ascii="Times New Roman" w:hAnsi="Times New Roman" w:cs="Times New Roman"/>
          <w:b/>
          <w:bCs/>
          <w:sz w:val="24"/>
          <w:szCs w:val="24"/>
        </w:rPr>
      </w:pPr>
    </w:p>
    <w:p w14:paraId="631B05FD" w14:textId="77777777" w:rsidR="008B491A" w:rsidRPr="00D317C1" w:rsidRDefault="008B491A" w:rsidP="008B491A">
      <w:pPr>
        <w:rPr>
          <w:rFonts w:ascii="Times New Roman" w:hAnsi="Times New Roman" w:cs="Times New Roman"/>
          <w:b/>
          <w:bCs/>
          <w:sz w:val="24"/>
          <w:szCs w:val="24"/>
        </w:rPr>
      </w:pPr>
      <w:r w:rsidRPr="00D317C1">
        <w:rPr>
          <w:rFonts w:ascii="Times New Roman" w:hAnsi="Times New Roman" w:cs="Times New Roman"/>
          <w:b/>
          <w:bCs/>
          <w:sz w:val="24"/>
          <w:szCs w:val="24"/>
        </w:rPr>
        <w:t xml:space="preserve">3. Informacija apie </w:t>
      </w:r>
      <w:r w:rsidR="00897661" w:rsidRPr="00D317C1">
        <w:rPr>
          <w:rFonts w:ascii="Times New Roman" w:hAnsi="Times New Roman" w:cs="Times New Roman"/>
          <w:b/>
          <w:bCs/>
          <w:sz w:val="24"/>
          <w:szCs w:val="24"/>
        </w:rPr>
        <w:t xml:space="preserve">veiklai </w:t>
      </w:r>
      <w:r w:rsidRPr="00D317C1">
        <w:rPr>
          <w:rFonts w:ascii="Times New Roman" w:hAnsi="Times New Roman" w:cs="Times New Roman"/>
          <w:b/>
          <w:bCs/>
          <w:sz w:val="24"/>
          <w:szCs w:val="24"/>
        </w:rPr>
        <w:t>prašom</w:t>
      </w:r>
      <w:r w:rsidR="00CC5B14" w:rsidRPr="00D317C1">
        <w:rPr>
          <w:rFonts w:ascii="Times New Roman" w:hAnsi="Times New Roman" w:cs="Times New Roman"/>
          <w:b/>
          <w:bCs/>
          <w:sz w:val="24"/>
          <w:szCs w:val="24"/>
        </w:rPr>
        <w:t>ą</w:t>
      </w:r>
      <w:r w:rsidRPr="00D317C1">
        <w:rPr>
          <w:rFonts w:ascii="Times New Roman" w:hAnsi="Times New Roman" w:cs="Times New Roman"/>
          <w:b/>
          <w:bCs/>
          <w:sz w:val="24"/>
          <w:szCs w:val="24"/>
        </w:rPr>
        <w:t xml:space="preserve"> pagalb</w:t>
      </w:r>
      <w:r w:rsidR="00CC5B14" w:rsidRPr="00D317C1">
        <w:rPr>
          <w:rFonts w:ascii="Times New Roman" w:hAnsi="Times New Roman" w:cs="Times New Roman"/>
          <w:b/>
          <w:bCs/>
          <w:sz w:val="24"/>
          <w:szCs w:val="24"/>
        </w:rPr>
        <w:t>ą</w:t>
      </w:r>
    </w:p>
    <w:p w14:paraId="1EC1B08D" w14:textId="77777777" w:rsidR="008B491A" w:rsidRPr="00D317C1" w:rsidRDefault="008B491A" w:rsidP="008B491A">
      <w:pPr>
        <w:rPr>
          <w:rFonts w:ascii="Times New Roman" w:hAnsi="Times New Roman" w:cs="Times New Roman"/>
          <w:sz w:val="24"/>
          <w:szCs w:val="24"/>
        </w:rPr>
      </w:pP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89"/>
        <w:gridCol w:w="1465"/>
        <w:gridCol w:w="3749"/>
      </w:tblGrid>
      <w:tr w:rsidR="00981B91" w:rsidRPr="00D317C1" w14:paraId="32501D6C" w14:textId="77777777" w:rsidTr="00981B91">
        <w:trPr>
          <w:trHeight w:val="416"/>
        </w:trPr>
        <w:tc>
          <w:tcPr>
            <w:tcW w:w="4289" w:type="dxa"/>
            <w:tcBorders>
              <w:top w:val="single" w:sz="4" w:space="0" w:color="auto"/>
              <w:left w:val="single" w:sz="4" w:space="0" w:color="auto"/>
              <w:bottom w:val="single" w:sz="4" w:space="0" w:color="auto"/>
              <w:right w:val="single" w:sz="4" w:space="0" w:color="auto"/>
            </w:tcBorders>
          </w:tcPr>
          <w:p w14:paraId="079ECB72" w14:textId="77777777" w:rsidR="00981B91" w:rsidRPr="00D317C1" w:rsidRDefault="00981B91">
            <w:pPr>
              <w:ind w:firstLine="0"/>
              <w:rPr>
                <w:rFonts w:ascii="Times New Roman" w:eastAsia="Calibri" w:hAnsi="Times New Roman" w:cs="Times New Roman"/>
                <w:sz w:val="24"/>
                <w:szCs w:val="24"/>
              </w:rPr>
            </w:pPr>
            <w:r w:rsidRPr="00D317C1">
              <w:rPr>
                <w:rFonts w:ascii="Times New Roman" w:hAnsi="Times New Roman" w:cs="Times New Roman"/>
                <w:sz w:val="24"/>
                <w:szCs w:val="24"/>
              </w:rPr>
              <w:t>veiklos aprašymas, įskaitant jos pradžios ir pabaigos datas;</w:t>
            </w:r>
          </w:p>
        </w:tc>
        <w:tc>
          <w:tcPr>
            <w:tcW w:w="1465" w:type="dxa"/>
            <w:tcBorders>
              <w:top w:val="single" w:sz="4" w:space="0" w:color="auto"/>
              <w:left w:val="single" w:sz="4" w:space="0" w:color="auto"/>
              <w:bottom w:val="single" w:sz="4" w:space="0" w:color="auto"/>
              <w:right w:val="single" w:sz="4" w:space="0" w:color="auto"/>
            </w:tcBorders>
          </w:tcPr>
          <w:p w14:paraId="71EF8D0F" w14:textId="77777777" w:rsidR="00981B91" w:rsidRPr="00D317C1" w:rsidRDefault="00981B91">
            <w:pPr>
              <w:ind w:firstLine="0"/>
              <w:rPr>
                <w:rFonts w:ascii="Times New Roman" w:eastAsia="Calibri" w:hAnsi="Times New Roman" w:cs="Times New Roman"/>
                <w:sz w:val="24"/>
                <w:szCs w:val="24"/>
              </w:rPr>
            </w:pPr>
          </w:p>
        </w:tc>
        <w:tc>
          <w:tcPr>
            <w:tcW w:w="3749" w:type="dxa"/>
            <w:tcBorders>
              <w:top w:val="single" w:sz="4" w:space="0" w:color="auto"/>
              <w:left w:val="single" w:sz="4" w:space="0" w:color="auto"/>
              <w:bottom w:val="single" w:sz="4" w:space="0" w:color="auto"/>
              <w:right w:val="single" w:sz="4" w:space="0" w:color="auto"/>
            </w:tcBorders>
          </w:tcPr>
          <w:p w14:paraId="0E035E94" w14:textId="77777777" w:rsidR="00981B91" w:rsidRPr="00D317C1" w:rsidRDefault="0063284D">
            <w:pPr>
              <w:ind w:firstLine="0"/>
              <w:rPr>
                <w:rFonts w:ascii="Times New Roman" w:eastAsia="Calibri" w:hAnsi="Times New Roman" w:cs="Times New Roman"/>
                <w:sz w:val="24"/>
                <w:szCs w:val="24"/>
              </w:rPr>
            </w:pPr>
            <w:r>
              <w:rPr>
                <w:rFonts w:ascii="Times New Roman" w:hAnsi="Times New Roman" w:cs="Times New Roman"/>
                <w:iCs/>
                <w:sz w:val="24"/>
                <w:szCs w:val="24"/>
                <w:lang w:eastAsia="en-US"/>
              </w:rPr>
              <w:t xml:space="preserve">(pvz. </w:t>
            </w:r>
            <w:r w:rsidRPr="0063284D">
              <w:rPr>
                <w:rFonts w:ascii="Times New Roman" w:hAnsi="Times New Roman" w:cs="Times New Roman"/>
                <w:iCs/>
                <w:sz w:val="24"/>
                <w:szCs w:val="24"/>
                <w:lang w:eastAsia="en-US"/>
              </w:rPr>
              <w:t>Antros kartos biodegalais ir elektra varomos žemės ūkio technikos skatinimas</w:t>
            </w:r>
            <w:r>
              <w:rPr>
                <w:rFonts w:ascii="Times New Roman" w:hAnsi="Times New Roman" w:cs="Times New Roman"/>
                <w:iCs/>
                <w:sz w:val="24"/>
                <w:szCs w:val="24"/>
                <w:lang w:eastAsia="en-US"/>
              </w:rPr>
              <w:t>)</w:t>
            </w:r>
          </w:p>
        </w:tc>
      </w:tr>
      <w:tr w:rsidR="00981B91" w:rsidRPr="00D317C1" w14:paraId="674D2F89" w14:textId="77777777" w:rsidTr="00981B91">
        <w:trPr>
          <w:trHeight w:val="236"/>
        </w:trPr>
        <w:tc>
          <w:tcPr>
            <w:tcW w:w="4289" w:type="dxa"/>
            <w:tcBorders>
              <w:top w:val="single" w:sz="4" w:space="0" w:color="auto"/>
              <w:left w:val="single" w:sz="4" w:space="0" w:color="auto"/>
              <w:bottom w:val="single" w:sz="4" w:space="0" w:color="auto"/>
              <w:right w:val="single" w:sz="4" w:space="0" w:color="auto"/>
            </w:tcBorders>
          </w:tcPr>
          <w:p w14:paraId="468580EA" w14:textId="77777777" w:rsidR="00981B91" w:rsidRPr="00D317C1" w:rsidRDefault="00981B91">
            <w:pPr>
              <w:ind w:firstLine="0"/>
              <w:rPr>
                <w:rFonts w:ascii="Times New Roman" w:eastAsia="Calibri" w:hAnsi="Times New Roman" w:cs="Times New Roman"/>
                <w:sz w:val="24"/>
                <w:szCs w:val="24"/>
              </w:rPr>
            </w:pPr>
            <w:r w:rsidRPr="00D317C1">
              <w:rPr>
                <w:rFonts w:ascii="Times New Roman" w:hAnsi="Times New Roman" w:cs="Times New Roman"/>
                <w:sz w:val="24"/>
                <w:szCs w:val="24"/>
              </w:rPr>
              <w:t>veiklos vykdymo vieta</w:t>
            </w:r>
          </w:p>
        </w:tc>
        <w:tc>
          <w:tcPr>
            <w:tcW w:w="1465" w:type="dxa"/>
            <w:tcBorders>
              <w:top w:val="single" w:sz="4" w:space="0" w:color="auto"/>
              <w:left w:val="single" w:sz="4" w:space="0" w:color="auto"/>
              <w:bottom w:val="single" w:sz="4" w:space="0" w:color="auto"/>
              <w:right w:val="single" w:sz="4" w:space="0" w:color="auto"/>
            </w:tcBorders>
          </w:tcPr>
          <w:p w14:paraId="0AAF7232" w14:textId="77777777" w:rsidR="00981B91" w:rsidRPr="00D317C1" w:rsidRDefault="00981B91">
            <w:pPr>
              <w:ind w:firstLine="0"/>
              <w:rPr>
                <w:rFonts w:ascii="Times New Roman" w:eastAsia="Calibri" w:hAnsi="Times New Roman" w:cs="Times New Roman"/>
                <w:sz w:val="24"/>
                <w:szCs w:val="24"/>
              </w:rPr>
            </w:pPr>
          </w:p>
        </w:tc>
        <w:tc>
          <w:tcPr>
            <w:tcW w:w="3749" w:type="dxa"/>
            <w:tcBorders>
              <w:top w:val="single" w:sz="4" w:space="0" w:color="auto"/>
              <w:left w:val="single" w:sz="4" w:space="0" w:color="auto"/>
              <w:bottom w:val="single" w:sz="4" w:space="0" w:color="auto"/>
              <w:right w:val="single" w:sz="4" w:space="0" w:color="auto"/>
            </w:tcBorders>
          </w:tcPr>
          <w:p w14:paraId="07BC8BD5" w14:textId="77777777" w:rsidR="00981B91" w:rsidRPr="00D317C1" w:rsidRDefault="00981B91">
            <w:pPr>
              <w:ind w:firstLine="0"/>
              <w:rPr>
                <w:rFonts w:ascii="Times New Roman" w:eastAsia="Calibri" w:hAnsi="Times New Roman" w:cs="Times New Roman"/>
                <w:sz w:val="24"/>
                <w:szCs w:val="24"/>
              </w:rPr>
            </w:pPr>
          </w:p>
        </w:tc>
      </w:tr>
      <w:tr w:rsidR="00981B91" w:rsidRPr="00D317C1" w14:paraId="45CD1AAC" w14:textId="77777777" w:rsidTr="00981B91">
        <w:trPr>
          <w:trHeight w:val="743"/>
        </w:trPr>
        <w:tc>
          <w:tcPr>
            <w:tcW w:w="4289" w:type="dxa"/>
            <w:tcBorders>
              <w:top w:val="single" w:sz="4" w:space="0" w:color="auto"/>
              <w:left w:val="single" w:sz="4" w:space="0" w:color="auto"/>
              <w:bottom w:val="single" w:sz="4" w:space="0" w:color="auto"/>
              <w:right w:val="single" w:sz="4" w:space="0" w:color="auto"/>
            </w:tcBorders>
          </w:tcPr>
          <w:p w14:paraId="17258DB6" w14:textId="77777777" w:rsidR="00981B91" w:rsidRPr="00D317C1" w:rsidRDefault="00981B91">
            <w:pPr>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 xml:space="preserve"> </w:t>
            </w:r>
          </w:p>
          <w:p w14:paraId="16BA4B06" w14:textId="77777777" w:rsidR="00981B91" w:rsidRPr="00D317C1" w:rsidRDefault="00981B91">
            <w:pPr>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Išlaidų, kurioms prašoma pagalbos, rūšis</w:t>
            </w:r>
          </w:p>
        </w:tc>
        <w:tc>
          <w:tcPr>
            <w:tcW w:w="1465" w:type="dxa"/>
            <w:tcBorders>
              <w:top w:val="single" w:sz="4" w:space="0" w:color="auto"/>
              <w:left w:val="single" w:sz="4" w:space="0" w:color="auto"/>
              <w:bottom w:val="single" w:sz="4" w:space="0" w:color="auto"/>
              <w:right w:val="single" w:sz="4" w:space="0" w:color="auto"/>
            </w:tcBorders>
          </w:tcPr>
          <w:p w14:paraId="03DCD8BC" w14:textId="77777777" w:rsidR="00981B91" w:rsidRPr="00D317C1" w:rsidRDefault="00981B91">
            <w:pPr>
              <w:ind w:firstLine="0"/>
              <w:rPr>
                <w:rFonts w:ascii="Times New Roman" w:eastAsia="Calibri" w:hAnsi="Times New Roman" w:cs="Times New Roman"/>
                <w:sz w:val="24"/>
                <w:szCs w:val="24"/>
              </w:rPr>
            </w:pPr>
          </w:p>
        </w:tc>
        <w:tc>
          <w:tcPr>
            <w:tcW w:w="3749" w:type="dxa"/>
            <w:tcBorders>
              <w:top w:val="single" w:sz="4" w:space="0" w:color="auto"/>
              <w:left w:val="single" w:sz="4" w:space="0" w:color="auto"/>
              <w:bottom w:val="single" w:sz="4" w:space="0" w:color="auto"/>
              <w:right w:val="single" w:sz="4" w:space="0" w:color="auto"/>
            </w:tcBorders>
          </w:tcPr>
          <w:p w14:paraId="4A735693" w14:textId="77777777" w:rsidR="00981B91" w:rsidRPr="00D317C1" w:rsidRDefault="00016E4A">
            <w:pPr>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(pvz.</w:t>
            </w:r>
            <w:r w:rsidR="00F306EE">
              <w:rPr>
                <w:rFonts w:ascii="Times New Roman" w:eastAsia="Calibri" w:hAnsi="Times New Roman" w:cs="Times New Roman"/>
                <w:sz w:val="24"/>
                <w:szCs w:val="24"/>
              </w:rPr>
              <w:t xml:space="preserve"> </w:t>
            </w:r>
            <w:r w:rsidR="00F306EE" w:rsidRPr="0063284D">
              <w:rPr>
                <w:rFonts w:ascii="Times New Roman" w:hAnsi="Times New Roman" w:cs="Times New Roman"/>
                <w:iCs/>
                <w:sz w:val="24"/>
                <w:szCs w:val="24"/>
                <w:lang w:eastAsia="en-US"/>
              </w:rPr>
              <w:t xml:space="preserve">elektra varomos žemės ūkio technikos </w:t>
            </w:r>
            <w:r w:rsidR="00F306EE">
              <w:rPr>
                <w:rFonts w:ascii="Times New Roman" w:hAnsi="Times New Roman" w:cs="Times New Roman"/>
                <w:iCs/>
                <w:sz w:val="24"/>
                <w:szCs w:val="24"/>
                <w:lang w:eastAsia="en-US"/>
              </w:rPr>
              <w:t>įsigijimas</w:t>
            </w:r>
            <w:r w:rsidRPr="00D317C1">
              <w:rPr>
                <w:rFonts w:ascii="Times New Roman" w:eastAsia="Calibri" w:hAnsi="Times New Roman" w:cs="Times New Roman"/>
                <w:sz w:val="24"/>
                <w:szCs w:val="24"/>
              </w:rPr>
              <w:t>)</w:t>
            </w:r>
          </w:p>
        </w:tc>
      </w:tr>
      <w:tr w:rsidR="00981B91" w:rsidRPr="00D317C1" w14:paraId="66C970CE" w14:textId="77777777" w:rsidTr="00981B91">
        <w:trPr>
          <w:trHeight w:val="992"/>
        </w:trPr>
        <w:tc>
          <w:tcPr>
            <w:tcW w:w="4289" w:type="dxa"/>
            <w:tcBorders>
              <w:top w:val="single" w:sz="4" w:space="0" w:color="auto"/>
              <w:left w:val="single" w:sz="4" w:space="0" w:color="auto"/>
              <w:bottom w:val="single" w:sz="4" w:space="0" w:color="auto"/>
              <w:right w:val="single" w:sz="4" w:space="0" w:color="auto"/>
            </w:tcBorders>
          </w:tcPr>
          <w:p w14:paraId="68850715" w14:textId="77777777" w:rsidR="00981B91" w:rsidRPr="00D317C1" w:rsidRDefault="00981B91">
            <w:pPr>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Prašomos pagalbos rūšis</w:t>
            </w:r>
          </w:p>
        </w:tc>
        <w:tc>
          <w:tcPr>
            <w:tcW w:w="1465" w:type="dxa"/>
            <w:tcBorders>
              <w:top w:val="single" w:sz="4" w:space="0" w:color="auto"/>
              <w:left w:val="single" w:sz="4" w:space="0" w:color="auto"/>
              <w:bottom w:val="single" w:sz="4" w:space="0" w:color="auto"/>
              <w:right w:val="single" w:sz="4" w:space="0" w:color="auto"/>
            </w:tcBorders>
          </w:tcPr>
          <w:p w14:paraId="526D9F39" w14:textId="77777777" w:rsidR="00981B91" w:rsidRPr="00D317C1" w:rsidRDefault="00981B91">
            <w:pPr>
              <w:tabs>
                <w:tab w:val="left" w:pos="7020"/>
              </w:tabs>
              <w:ind w:firstLine="0"/>
              <w:rPr>
                <w:rFonts w:ascii="Times New Roman" w:eastAsia="Calibri" w:hAnsi="Times New Roman" w:cs="Times New Roman"/>
                <w:sz w:val="24"/>
                <w:szCs w:val="24"/>
              </w:rPr>
            </w:pPr>
          </w:p>
        </w:tc>
        <w:tc>
          <w:tcPr>
            <w:tcW w:w="3749" w:type="dxa"/>
            <w:tcBorders>
              <w:top w:val="single" w:sz="4" w:space="0" w:color="auto"/>
              <w:left w:val="single" w:sz="4" w:space="0" w:color="auto"/>
              <w:bottom w:val="single" w:sz="4" w:space="0" w:color="auto"/>
              <w:right w:val="single" w:sz="4" w:space="0" w:color="auto"/>
            </w:tcBorders>
          </w:tcPr>
          <w:p w14:paraId="52822B71" w14:textId="77777777" w:rsidR="00981B91" w:rsidRPr="00D317C1" w:rsidRDefault="0063284D">
            <w:pPr>
              <w:tabs>
                <w:tab w:val="left" w:pos="7020"/>
              </w:tabs>
              <w:ind w:firstLine="0"/>
              <w:rPr>
                <w:rFonts w:ascii="Times New Roman" w:eastAsia="Calibri" w:hAnsi="Times New Roman" w:cs="Times New Roman"/>
                <w:sz w:val="24"/>
                <w:szCs w:val="24"/>
              </w:rPr>
            </w:pPr>
            <w:r>
              <w:rPr>
                <w:rFonts w:ascii="Times New Roman" w:eastAsia="Calibri" w:hAnsi="Times New Roman" w:cs="Times New Roman"/>
                <w:sz w:val="24"/>
                <w:szCs w:val="24"/>
              </w:rPr>
              <w:t>D</w:t>
            </w:r>
            <w:r w:rsidRPr="0063284D">
              <w:rPr>
                <w:rFonts w:ascii="Times New Roman" w:eastAsia="Calibri" w:hAnsi="Times New Roman" w:cs="Times New Roman"/>
                <w:sz w:val="24"/>
                <w:szCs w:val="24"/>
              </w:rPr>
              <w:t>otacija</w:t>
            </w:r>
            <w:r>
              <w:rPr>
                <w:rFonts w:ascii="Times New Roman" w:eastAsia="Calibri" w:hAnsi="Times New Roman" w:cs="Times New Roman"/>
                <w:sz w:val="24"/>
                <w:szCs w:val="24"/>
              </w:rPr>
              <w:t>.</w:t>
            </w:r>
          </w:p>
        </w:tc>
      </w:tr>
      <w:tr w:rsidR="00981B91" w:rsidRPr="00D317C1" w14:paraId="76D2F8D2" w14:textId="77777777" w:rsidTr="00981B91">
        <w:trPr>
          <w:trHeight w:val="496"/>
        </w:trPr>
        <w:tc>
          <w:tcPr>
            <w:tcW w:w="4289" w:type="dxa"/>
            <w:tcBorders>
              <w:top w:val="single" w:sz="4" w:space="0" w:color="auto"/>
              <w:left w:val="single" w:sz="4" w:space="0" w:color="auto"/>
              <w:bottom w:val="single" w:sz="4" w:space="0" w:color="auto"/>
              <w:right w:val="single" w:sz="4" w:space="0" w:color="auto"/>
            </w:tcBorders>
          </w:tcPr>
          <w:p w14:paraId="58F9781C" w14:textId="77777777" w:rsidR="00981B91" w:rsidRPr="00D317C1" w:rsidRDefault="00981B91">
            <w:pPr>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Prašomos pagalbos suma Eur</w:t>
            </w:r>
          </w:p>
        </w:tc>
        <w:tc>
          <w:tcPr>
            <w:tcW w:w="1465" w:type="dxa"/>
            <w:tcBorders>
              <w:top w:val="single" w:sz="4" w:space="0" w:color="auto"/>
              <w:left w:val="single" w:sz="4" w:space="0" w:color="auto"/>
              <w:bottom w:val="single" w:sz="4" w:space="0" w:color="auto"/>
              <w:right w:val="single" w:sz="4" w:space="0" w:color="auto"/>
            </w:tcBorders>
          </w:tcPr>
          <w:p w14:paraId="7581ABE0" w14:textId="77777777" w:rsidR="00981B91" w:rsidRPr="00D317C1" w:rsidRDefault="00981B91">
            <w:pPr>
              <w:ind w:firstLine="0"/>
              <w:rPr>
                <w:rFonts w:ascii="Times New Roman" w:hAnsi="Times New Roman" w:cs="Times New Roman"/>
                <w:sz w:val="24"/>
                <w:szCs w:val="24"/>
              </w:rPr>
            </w:pPr>
          </w:p>
        </w:tc>
        <w:tc>
          <w:tcPr>
            <w:tcW w:w="3749" w:type="dxa"/>
            <w:tcBorders>
              <w:top w:val="single" w:sz="4" w:space="0" w:color="auto"/>
              <w:left w:val="single" w:sz="4" w:space="0" w:color="auto"/>
              <w:bottom w:val="single" w:sz="4" w:space="0" w:color="auto"/>
              <w:right w:val="single" w:sz="4" w:space="0" w:color="auto"/>
            </w:tcBorders>
          </w:tcPr>
          <w:p w14:paraId="0AABAB30" w14:textId="77777777" w:rsidR="00981B91" w:rsidRPr="00D317C1" w:rsidRDefault="00981B91">
            <w:pPr>
              <w:ind w:firstLine="0"/>
              <w:rPr>
                <w:rFonts w:ascii="Times New Roman" w:hAnsi="Times New Roman" w:cs="Times New Roman"/>
                <w:sz w:val="24"/>
                <w:szCs w:val="24"/>
              </w:rPr>
            </w:pPr>
          </w:p>
        </w:tc>
      </w:tr>
      <w:tr w:rsidR="00981B91" w:rsidRPr="00D317C1" w14:paraId="72FDF7E7" w14:textId="77777777" w:rsidTr="00981B91">
        <w:trPr>
          <w:trHeight w:val="496"/>
        </w:trPr>
        <w:tc>
          <w:tcPr>
            <w:tcW w:w="4289" w:type="dxa"/>
            <w:tcBorders>
              <w:top w:val="single" w:sz="4" w:space="0" w:color="auto"/>
              <w:left w:val="single" w:sz="4" w:space="0" w:color="auto"/>
              <w:bottom w:val="single" w:sz="4" w:space="0" w:color="auto"/>
              <w:right w:val="single" w:sz="4" w:space="0" w:color="auto"/>
            </w:tcBorders>
          </w:tcPr>
          <w:p w14:paraId="16A08CD3" w14:textId="77777777" w:rsidR="00981B91" w:rsidRPr="007D3995" w:rsidRDefault="00981B91">
            <w:pPr>
              <w:ind w:firstLine="0"/>
              <w:rPr>
                <w:rFonts w:ascii="Times New Roman" w:eastAsia="Calibri" w:hAnsi="Times New Roman" w:cs="Times New Roman"/>
                <w:sz w:val="24"/>
                <w:szCs w:val="24"/>
              </w:rPr>
            </w:pPr>
            <w:r w:rsidRPr="007D3995">
              <w:rPr>
                <w:rFonts w:ascii="Times New Roman" w:eastAsia="Calibri" w:hAnsi="Times New Roman" w:cs="Times New Roman"/>
                <w:sz w:val="24"/>
                <w:szCs w:val="24"/>
              </w:rPr>
              <w:t xml:space="preserve">Įsipareigota </w:t>
            </w:r>
            <w:r w:rsidR="006711CE">
              <w:rPr>
                <w:rFonts w:ascii="Times New Roman" w:eastAsia="Calibri" w:hAnsi="Times New Roman" w:cs="Times New Roman"/>
                <w:sz w:val="24"/>
                <w:szCs w:val="24"/>
              </w:rPr>
              <w:t>atsisakyti (</w:t>
            </w:r>
            <w:r w:rsidRPr="007D3995">
              <w:rPr>
                <w:rFonts w:ascii="Times New Roman" w:eastAsia="Calibri" w:hAnsi="Times New Roman" w:cs="Times New Roman"/>
                <w:sz w:val="24"/>
                <w:szCs w:val="24"/>
              </w:rPr>
              <w:t>sutaupyti</w:t>
            </w:r>
            <w:r w:rsidR="006711CE">
              <w:rPr>
                <w:rFonts w:ascii="Times New Roman" w:eastAsia="Calibri" w:hAnsi="Times New Roman" w:cs="Times New Roman"/>
                <w:sz w:val="24"/>
                <w:szCs w:val="24"/>
              </w:rPr>
              <w:t>)</w:t>
            </w:r>
            <w:r w:rsidR="00D20DE8" w:rsidRPr="007D3995">
              <w:rPr>
                <w:rFonts w:ascii="Times New Roman" w:eastAsia="Calibri" w:hAnsi="Times New Roman" w:cs="Times New Roman"/>
                <w:sz w:val="24"/>
                <w:szCs w:val="24"/>
              </w:rPr>
              <w:t xml:space="preserve"> </w:t>
            </w:r>
            <w:r w:rsidR="006711CE">
              <w:rPr>
                <w:rFonts w:ascii="Times New Roman" w:eastAsia="Calibri" w:hAnsi="Times New Roman" w:cs="Times New Roman"/>
                <w:sz w:val="24"/>
                <w:szCs w:val="24"/>
              </w:rPr>
              <w:t>pareiškėjo</w:t>
            </w:r>
            <w:r w:rsidR="00044ACF" w:rsidRPr="007D3995">
              <w:rPr>
                <w:rFonts w:ascii="Times New Roman" w:eastAsia="Calibri" w:hAnsi="Times New Roman" w:cs="Times New Roman"/>
                <w:sz w:val="24"/>
                <w:szCs w:val="24"/>
              </w:rPr>
              <w:t xml:space="preserve"> </w:t>
            </w:r>
            <w:r w:rsidRPr="007D3995">
              <w:rPr>
                <w:rFonts w:ascii="Times New Roman" w:eastAsia="Calibri" w:hAnsi="Times New Roman" w:cs="Times New Roman"/>
                <w:sz w:val="24"/>
                <w:szCs w:val="24"/>
              </w:rPr>
              <w:t>degalų normos dalis, litrai</w:t>
            </w:r>
          </w:p>
        </w:tc>
        <w:tc>
          <w:tcPr>
            <w:tcW w:w="1465" w:type="dxa"/>
            <w:tcBorders>
              <w:top w:val="single" w:sz="4" w:space="0" w:color="auto"/>
              <w:left w:val="single" w:sz="4" w:space="0" w:color="auto"/>
              <w:bottom w:val="single" w:sz="4" w:space="0" w:color="auto"/>
              <w:right w:val="single" w:sz="4" w:space="0" w:color="auto"/>
            </w:tcBorders>
          </w:tcPr>
          <w:p w14:paraId="284729EF" w14:textId="77777777" w:rsidR="00981B91" w:rsidRPr="00D317C1" w:rsidRDefault="00981B91">
            <w:pPr>
              <w:ind w:firstLine="0"/>
              <w:rPr>
                <w:rFonts w:ascii="Times New Roman" w:hAnsi="Times New Roman" w:cs="Times New Roman"/>
                <w:sz w:val="24"/>
                <w:szCs w:val="24"/>
              </w:rPr>
            </w:pPr>
          </w:p>
        </w:tc>
        <w:tc>
          <w:tcPr>
            <w:tcW w:w="3749" w:type="dxa"/>
            <w:tcBorders>
              <w:top w:val="single" w:sz="4" w:space="0" w:color="auto"/>
              <w:left w:val="single" w:sz="4" w:space="0" w:color="auto"/>
              <w:bottom w:val="single" w:sz="4" w:space="0" w:color="auto"/>
              <w:right w:val="single" w:sz="4" w:space="0" w:color="auto"/>
            </w:tcBorders>
          </w:tcPr>
          <w:p w14:paraId="4D2080E7" w14:textId="77777777" w:rsidR="00981B91" w:rsidRPr="00D317C1" w:rsidRDefault="00981B91">
            <w:pPr>
              <w:ind w:firstLine="0"/>
              <w:rPr>
                <w:rFonts w:ascii="Times New Roman" w:hAnsi="Times New Roman" w:cs="Times New Roman"/>
                <w:sz w:val="24"/>
                <w:szCs w:val="24"/>
              </w:rPr>
            </w:pPr>
          </w:p>
        </w:tc>
      </w:tr>
    </w:tbl>
    <w:p w14:paraId="141C5EE5" w14:textId="77777777" w:rsidR="008B491A" w:rsidRPr="00D317C1" w:rsidRDefault="008B491A" w:rsidP="008B491A">
      <w:pPr>
        <w:rPr>
          <w:rFonts w:ascii="Times New Roman" w:hAnsi="Times New Roman" w:cs="Times New Roman"/>
          <w:sz w:val="24"/>
          <w:szCs w:val="24"/>
        </w:rPr>
      </w:pPr>
    </w:p>
    <w:p w14:paraId="1F7121FA" w14:textId="77777777" w:rsidR="008B491A" w:rsidRPr="00D317C1" w:rsidRDefault="00200A5F" w:rsidP="008B491A">
      <w:pPr>
        <w:rPr>
          <w:rFonts w:ascii="Times New Roman" w:hAnsi="Times New Roman" w:cs="Times New Roman"/>
          <w:b/>
          <w:bCs/>
          <w:sz w:val="24"/>
          <w:szCs w:val="24"/>
        </w:rPr>
      </w:pPr>
      <w:r w:rsidRPr="00D317C1">
        <w:rPr>
          <w:rFonts w:ascii="Times New Roman" w:hAnsi="Times New Roman" w:cs="Times New Roman"/>
          <w:b/>
          <w:bCs/>
          <w:sz w:val="24"/>
          <w:szCs w:val="24"/>
        </w:rPr>
        <w:t>4</w:t>
      </w:r>
      <w:r w:rsidR="008B491A" w:rsidRPr="00D317C1">
        <w:rPr>
          <w:rFonts w:ascii="Times New Roman" w:hAnsi="Times New Roman" w:cs="Times New Roman"/>
          <w:b/>
          <w:bCs/>
          <w:sz w:val="24"/>
          <w:szCs w:val="24"/>
        </w:rPr>
        <w:t>. Galutinio pagalbos gavėjo deklaracija</w:t>
      </w:r>
    </w:p>
    <w:p w14:paraId="523142CB" w14:textId="77777777" w:rsidR="008B491A" w:rsidRPr="00D317C1" w:rsidRDefault="008B491A" w:rsidP="008B491A">
      <w:pPr>
        <w:rPr>
          <w:rFonts w:ascii="Times New Roman" w:hAnsi="Times New Roman" w:cs="Times New Roman"/>
          <w:sz w:val="24"/>
          <w:szCs w:val="24"/>
        </w:rPr>
      </w:pPr>
    </w:p>
    <w:tbl>
      <w:tblPr>
        <w:tblW w:w="9639" w:type="dxa"/>
        <w:tblBorders>
          <w:top w:val="single" w:sz="4" w:space="0" w:color="auto"/>
          <w:left w:val="single" w:sz="4" w:space="0" w:color="auto"/>
          <w:bottom w:val="single" w:sz="4" w:space="0" w:color="auto"/>
          <w:right w:val="single" w:sz="4" w:space="0" w:color="auto"/>
          <w:insideH w:val="nil"/>
          <w:insideV w:val="nil"/>
        </w:tblBorders>
        <w:tblLayout w:type="fixed"/>
        <w:tblCellMar>
          <w:left w:w="0" w:type="dxa"/>
          <w:right w:w="0" w:type="dxa"/>
        </w:tblCellMar>
        <w:tblLook w:val="04A0" w:firstRow="1" w:lastRow="0" w:firstColumn="1" w:lastColumn="0" w:noHBand="0" w:noVBand="1"/>
      </w:tblPr>
      <w:tblGrid>
        <w:gridCol w:w="9639"/>
      </w:tblGrid>
      <w:tr w:rsidR="008B491A" w:rsidRPr="00D317C1" w14:paraId="7D04A18F" w14:textId="77777777" w:rsidTr="00F339E3">
        <w:tc>
          <w:tcPr>
            <w:tcW w:w="96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DC50D2" w14:textId="77777777" w:rsidR="008B491A" w:rsidRPr="00D317C1" w:rsidRDefault="008B491A">
            <w:pPr>
              <w:ind w:firstLine="0"/>
              <w:rPr>
                <w:rFonts w:ascii="Times New Roman" w:eastAsia="Calibri" w:hAnsi="Times New Roman" w:cs="Times New Roman"/>
                <w:sz w:val="24"/>
                <w:szCs w:val="24"/>
              </w:rPr>
            </w:pPr>
            <w:r w:rsidRPr="00D317C1">
              <w:rPr>
                <w:rFonts w:ascii="Times New Roman" w:eastAsia="Calibri" w:hAnsi="Times New Roman" w:cs="Times New Roman"/>
                <w:sz w:val="24"/>
                <w:szCs w:val="24"/>
              </w:rPr>
              <w:t>Aš, toliau pasirašęs, patvirtinu, kad:</w:t>
            </w:r>
          </w:p>
          <w:p w14:paraId="0D15516C" w14:textId="77777777" w:rsidR="00080043" w:rsidRPr="00D317C1" w:rsidRDefault="008B491A" w:rsidP="0092367B">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 xml:space="preserve">Nesu sunkumų patirianti įmonė, </w:t>
            </w:r>
            <w:r w:rsidR="006711CE" w:rsidRPr="006711CE">
              <w:rPr>
                <w:rFonts w:ascii="Times New Roman" w:eastAsia="Calibri" w:hAnsi="Times New Roman" w:cs="Times New Roman"/>
                <w:sz w:val="24"/>
                <w:szCs w:val="24"/>
              </w:rPr>
              <w:t>kaip tai apibrėžta Reglamento (ES) 651/2014 2 straipsnio 18 dalyje ir (įskaitant ir su ūkio subjektu Reglamento (ES) 2022/2472 I priedo 3 straipsnyje nurodytais ryšiais susijusius ūkio subjektus) Reglamento (ES) 2022/2472 2 straipsnio 59 punkte</w:t>
            </w:r>
            <w:r w:rsidRPr="00D317C1">
              <w:rPr>
                <w:rFonts w:ascii="Times New Roman" w:hAnsi="Times New Roman" w:cs="Times New Roman"/>
                <w:b/>
                <w:bCs/>
                <w:sz w:val="24"/>
                <w:szCs w:val="24"/>
                <w:vertAlign w:val="superscript"/>
              </w:rPr>
              <w:t>***</w:t>
            </w:r>
            <w:r w:rsidRPr="00D317C1">
              <w:rPr>
                <w:rFonts w:ascii="Times New Roman" w:hAnsi="Times New Roman" w:cs="Times New Roman"/>
                <w:sz w:val="24"/>
                <w:szCs w:val="24"/>
              </w:rPr>
              <w:t>.</w:t>
            </w:r>
            <w:r w:rsidRPr="00D317C1">
              <w:rPr>
                <w:rFonts w:ascii="Times New Roman" w:eastAsia="Calibri" w:hAnsi="Times New Roman" w:cs="Times New Roman"/>
                <w:b/>
                <w:bCs/>
                <w:sz w:val="24"/>
                <w:szCs w:val="24"/>
              </w:rPr>
              <w:t xml:space="preserve"> </w:t>
            </w:r>
          </w:p>
          <w:p w14:paraId="05E15A81" w14:textId="77777777" w:rsidR="00044ACF" w:rsidRPr="00D317C1" w:rsidRDefault="00A91E27" w:rsidP="00080043">
            <w:pPr>
              <w:numPr>
                <w:ilvl w:val="0"/>
                <w:numId w:val="3"/>
              </w:numPr>
              <w:suppressAutoHyphens/>
              <w:jc w:val="both"/>
              <w:textAlignment w:val="center"/>
              <w:rPr>
                <w:rFonts w:ascii="Times New Roman" w:eastAsia="Calibri" w:hAnsi="Times New Roman" w:cs="Times New Roman"/>
                <w:sz w:val="24"/>
                <w:szCs w:val="24"/>
              </w:rPr>
            </w:pPr>
            <w:r w:rsidRPr="007D3995">
              <w:rPr>
                <w:rFonts w:ascii="Times New Roman" w:hAnsi="Times New Roman" w:cs="Times New Roman"/>
                <w:bCs/>
                <w:sz w:val="24"/>
                <w:szCs w:val="24"/>
              </w:rPr>
              <w:t>Nuo sprendimo skirti kompensacinę išmoką priėmimo</w:t>
            </w:r>
            <w:r w:rsidRPr="007D3995">
              <w:rPr>
                <w:rFonts w:ascii="Times New Roman" w:hAnsi="Times New Roman" w:cs="Times New Roman"/>
                <w:sz w:val="24"/>
                <w:szCs w:val="24"/>
              </w:rPr>
              <w:t xml:space="preserve"> ir iki Priemonės kontrolės laikotarpio pabaigos tvarkysiu buhalterinę apskaitą pagal Lietuvos Respublikos teisės aktų nustatytus reikalavimus</w:t>
            </w:r>
            <w:r w:rsidR="00044ACF" w:rsidRPr="007D3995">
              <w:rPr>
                <w:rFonts w:ascii="Times New Roman" w:hAnsi="Times New Roman" w:cs="Times New Roman"/>
                <w:sz w:val="24"/>
                <w:szCs w:val="24"/>
              </w:rPr>
              <w:t>.</w:t>
            </w:r>
          </w:p>
          <w:p w14:paraId="3159B82B" w14:textId="77777777" w:rsidR="00080043" w:rsidRPr="00D317C1" w:rsidRDefault="008958B1" w:rsidP="00080043">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S</w:t>
            </w:r>
            <w:r w:rsidR="00CC5B14" w:rsidRPr="00D317C1">
              <w:rPr>
                <w:rFonts w:ascii="Times New Roman" w:hAnsi="Times New Roman" w:cs="Times New Roman"/>
                <w:sz w:val="24"/>
                <w:szCs w:val="24"/>
              </w:rPr>
              <w:t>avo vardu esu įregistravęs žemės ūkio valdą Lietuvos Respublikos žemės ūkio ir kaimo verslo registre.</w:t>
            </w:r>
          </w:p>
          <w:p w14:paraId="59FB1107" w14:textId="77777777" w:rsidR="00080043" w:rsidRPr="00D317C1" w:rsidRDefault="008B491A" w:rsidP="00080043">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Nesu gavęs neteisėtos pagalbos, kuri buvo suteikta pagalbos teikėjo Lietuvoje ir kuri Europos Komisijos sprendimu (dėl individualios pagalbos arba pagalbos schemos) buvo pripažinta nesuderinama su bendrąja rinka, arba esu sugrąžinęs visą neteisėtos ir nesuderinamos pagalbos sumą, įskaitant palūkanas, teisės aktuose nustatyta tvarka.</w:t>
            </w:r>
          </w:p>
          <w:p w14:paraId="0FC9175B" w14:textId="77777777" w:rsidR="008958B1" w:rsidRPr="00D317C1" w:rsidRDefault="008B491A" w:rsidP="00080043">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 xml:space="preserve">Esu susipažinęs ir įsipareigoju vykdyti </w:t>
            </w:r>
            <w:r w:rsidR="006711CE" w:rsidRPr="006711CE">
              <w:rPr>
                <w:rFonts w:ascii="Times New Roman" w:eastAsia="Calibri" w:hAnsi="Times New Roman" w:cs="Times New Roman"/>
                <w:sz w:val="24"/>
                <w:szCs w:val="24"/>
              </w:rPr>
              <w:t>antros kartos biodegalais ir elektra varomos žemės ūkio technikos skatinim</w:t>
            </w:r>
            <w:r w:rsidR="006711CE">
              <w:rPr>
                <w:rFonts w:ascii="Times New Roman" w:eastAsia="Calibri" w:hAnsi="Times New Roman" w:cs="Times New Roman"/>
                <w:sz w:val="24"/>
                <w:szCs w:val="24"/>
              </w:rPr>
              <w:t>o</w:t>
            </w:r>
            <w:r w:rsidR="006711CE" w:rsidRPr="006711CE">
              <w:rPr>
                <w:rFonts w:ascii="Times New Roman" w:eastAsia="Calibri" w:hAnsi="Times New Roman" w:cs="Times New Roman"/>
                <w:sz w:val="24"/>
                <w:szCs w:val="24"/>
              </w:rPr>
              <w:t xml:space="preserve"> projektų finansavimo</w:t>
            </w:r>
            <w:r w:rsidR="00080043" w:rsidRPr="006711CE">
              <w:rPr>
                <w:rFonts w:ascii="Times New Roman" w:eastAsia="Calibri" w:hAnsi="Times New Roman" w:cs="Times New Roman"/>
                <w:sz w:val="24"/>
                <w:szCs w:val="24"/>
              </w:rPr>
              <w:t xml:space="preserve"> apraš</w:t>
            </w:r>
            <w:r w:rsidR="008958B1" w:rsidRPr="006711CE">
              <w:rPr>
                <w:rFonts w:ascii="Times New Roman" w:eastAsia="Calibri" w:hAnsi="Times New Roman" w:cs="Times New Roman"/>
                <w:sz w:val="24"/>
                <w:szCs w:val="24"/>
              </w:rPr>
              <w:t>o</w:t>
            </w:r>
            <w:r w:rsidR="00080043" w:rsidRPr="00D317C1">
              <w:rPr>
                <w:rFonts w:ascii="Times New Roman" w:eastAsia="Calibri" w:hAnsi="Times New Roman" w:cs="Times New Roman"/>
                <w:sz w:val="24"/>
                <w:szCs w:val="24"/>
              </w:rPr>
              <w:t xml:space="preserve"> </w:t>
            </w:r>
            <w:r w:rsidRPr="00D317C1">
              <w:rPr>
                <w:rFonts w:ascii="Times New Roman" w:eastAsia="Calibri" w:hAnsi="Times New Roman" w:cs="Times New Roman"/>
                <w:sz w:val="24"/>
                <w:szCs w:val="24"/>
              </w:rPr>
              <w:t xml:space="preserve">sąlygas tiksliai, nepažeisdamas Lietuvos Respublikos įstatymų ir kitų teisės aktų. </w:t>
            </w:r>
          </w:p>
          <w:p w14:paraId="3091C16C"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 xml:space="preserve">Nesu gavęs ir nesieksiu paramos iš kitų nacionalinių ir (ar) Europos Sąjungos programų ir (ar) priemonių išlaidoms, numatytoms paraiškoje, finansuoti. </w:t>
            </w:r>
          </w:p>
          <w:p w14:paraId="62B60B06" w14:textId="77777777" w:rsidR="001D03FD" w:rsidRPr="00711DE9" w:rsidRDefault="001D03FD" w:rsidP="0092367B">
            <w:pPr>
              <w:numPr>
                <w:ilvl w:val="0"/>
                <w:numId w:val="3"/>
              </w:numPr>
              <w:suppressAutoHyphens/>
              <w:jc w:val="both"/>
              <w:textAlignment w:val="center"/>
              <w:rPr>
                <w:rFonts w:ascii="Times New Roman" w:eastAsia="Calibri" w:hAnsi="Times New Roman" w:cs="Times New Roman"/>
                <w:sz w:val="24"/>
                <w:szCs w:val="24"/>
              </w:rPr>
            </w:pPr>
            <w:r w:rsidRPr="00711DE9">
              <w:rPr>
                <w:rFonts w:ascii="Times New Roman" w:hAnsi="Times New Roman" w:cs="Times New Roman"/>
                <w:sz w:val="24"/>
                <w:szCs w:val="24"/>
              </w:rPr>
              <w:t>Sudarysiu sąlygas institucijų, atliekančių paraiškų vertinimą, atranką ir Priemonės įgyvendinimo priežiūrą, atstovams ar jų įgaliotiems asmenims patikrinti paraiškoje ir prie jos pridedamuose dokumentuose pateiktus duomenis ir atlikti patikrą Priemonės įgyvendinimo vietoje, gauti papildomos informacijos apie Priemonę nuo paraiškos pateikimo dienos, taip pat audituoti, kontroliuoti, tikrinti, kaip yra laikomasi tinkamumo gauti finansavimą sąlygų ir reikalavimų, kaip yra vykdoma Priemonė ir ekonominė veikla, kuriai buvo skirta kompensacinė išmoka, po sprendimo skirti kompensacinę išmoką priėmimo dienos iki Priemonės kontrolės laikotarpio pabaigos.</w:t>
            </w:r>
          </w:p>
          <w:p w14:paraId="7CD1C742" w14:textId="77777777" w:rsidR="008958B1" w:rsidRPr="00D317C1" w:rsidRDefault="00200A5F" w:rsidP="0092367B">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color w:val="000000"/>
                <w:sz w:val="24"/>
                <w:szCs w:val="24"/>
              </w:rPr>
              <w:t>G</w:t>
            </w:r>
            <w:r w:rsidR="00EE3974" w:rsidRPr="00D317C1">
              <w:rPr>
                <w:rFonts w:ascii="Times New Roman" w:hAnsi="Times New Roman" w:cs="Times New Roman"/>
                <w:color w:val="000000"/>
                <w:sz w:val="24"/>
                <w:szCs w:val="24"/>
              </w:rPr>
              <w:t xml:space="preserve">avus Agentūros reikalavimą (raštą, pranešimą) dėl pagalbos (jos dalies) ir (arba) permokėtos pagalbos (jos dalies) grąžinimo, </w:t>
            </w:r>
            <w:r w:rsidRPr="00D317C1">
              <w:rPr>
                <w:rFonts w:ascii="Times New Roman" w:hAnsi="Times New Roman" w:cs="Times New Roman"/>
                <w:color w:val="000000"/>
                <w:sz w:val="24"/>
                <w:szCs w:val="24"/>
              </w:rPr>
              <w:t xml:space="preserve">sutinku, </w:t>
            </w:r>
            <w:r w:rsidR="00EE3974" w:rsidRPr="00D317C1">
              <w:rPr>
                <w:rFonts w:ascii="Times New Roman" w:hAnsi="Times New Roman" w:cs="Times New Roman"/>
                <w:color w:val="000000"/>
                <w:sz w:val="24"/>
                <w:szCs w:val="24"/>
              </w:rPr>
              <w:t>per reikalavime nurodytą terminą grąžinti Agentūrai jos išmokėtą ir (ar) permokėtą pagalbą (jos dalį)</w:t>
            </w:r>
            <w:r w:rsidR="008958B1" w:rsidRPr="00D317C1">
              <w:rPr>
                <w:rFonts w:ascii="Times New Roman" w:hAnsi="Times New Roman" w:cs="Times New Roman"/>
                <w:color w:val="000000"/>
                <w:sz w:val="24"/>
                <w:szCs w:val="24"/>
              </w:rPr>
              <w:t>.</w:t>
            </w:r>
          </w:p>
          <w:p w14:paraId="16D62644"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lastRenderedPageBreak/>
              <w:t xml:space="preserve">Esu informuotas (-a), kad </w:t>
            </w:r>
            <w:r w:rsidR="00BE189B" w:rsidRPr="00D317C1">
              <w:rPr>
                <w:rFonts w:ascii="Times New Roman" w:hAnsi="Times New Roman" w:cs="Times New Roman"/>
                <w:sz w:val="24"/>
                <w:szCs w:val="24"/>
              </w:rPr>
              <w:t>Agentūra</w:t>
            </w:r>
            <w:r w:rsidR="009E5B0A" w:rsidRPr="00D317C1">
              <w:rPr>
                <w:rFonts w:ascii="Times New Roman" w:hAnsi="Times New Roman" w:cs="Times New Roman"/>
                <w:sz w:val="24"/>
                <w:szCs w:val="24"/>
              </w:rPr>
              <w:t xml:space="preserve"> </w:t>
            </w:r>
            <w:r w:rsidRPr="00D317C1">
              <w:rPr>
                <w:rFonts w:ascii="Times New Roman" w:hAnsi="Times New Roman" w:cs="Times New Roman"/>
                <w:sz w:val="24"/>
                <w:szCs w:val="24"/>
              </w:rPr>
              <w:t xml:space="preserve">tikrins pateiktus duomenis kituose valstybės registruose ir duomenų bazėse. Esu informuotas (-a) ir sutinku, kad esu atsakingas (-a) už reikiamų dokumentų ir (arba) pažymų pateikimą </w:t>
            </w:r>
            <w:r w:rsidR="00BE189B" w:rsidRPr="00D317C1">
              <w:rPr>
                <w:rFonts w:ascii="Times New Roman" w:hAnsi="Times New Roman" w:cs="Times New Roman"/>
                <w:sz w:val="24"/>
                <w:szCs w:val="24"/>
              </w:rPr>
              <w:t>Agentūrai</w:t>
            </w:r>
            <w:r w:rsidRPr="00D317C1">
              <w:rPr>
                <w:rFonts w:ascii="Times New Roman" w:hAnsi="Times New Roman" w:cs="Times New Roman"/>
                <w:sz w:val="24"/>
                <w:szCs w:val="24"/>
              </w:rPr>
              <w:t xml:space="preserve"> laiku.</w:t>
            </w:r>
          </w:p>
          <w:p w14:paraId="3086B8C6"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color w:val="000000"/>
                <w:sz w:val="24"/>
                <w:szCs w:val="24"/>
                <w:lang w:bidi="lt-LT"/>
              </w:rPr>
              <w:t xml:space="preserve">Esu informuotas (-a), kad informacija apie mano pateiktą paraišką, nurodant pareiškėjo pavadinimą, </w:t>
            </w:r>
            <w:r w:rsidR="00913F54" w:rsidRPr="0052381F">
              <w:rPr>
                <w:rFonts w:ascii="Times New Roman" w:hAnsi="Times New Roman" w:cs="Times New Roman"/>
                <w:color w:val="000000"/>
                <w:sz w:val="24"/>
                <w:szCs w:val="24"/>
                <w:lang w:bidi="lt-LT"/>
              </w:rPr>
              <w:t xml:space="preserve">priemonės </w:t>
            </w:r>
            <w:r w:rsidRPr="0052381F">
              <w:rPr>
                <w:rFonts w:ascii="Times New Roman" w:hAnsi="Times New Roman" w:cs="Times New Roman"/>
                <w:color w:val="000000"/>
                <w:sz w:val="24"/>
                <w:szCs w:val="24"/>
                <w:lang w:bidi="lt-LT"/>
              </w:rPr>
              <w:t>pavadinimą,</w:t>
            </w:r>
            <w:r w:rsidRPr="00D317C1">
              <w:rPr>
                <w:rFonts w:ascii="Times New Roman" w:hAnsi="Times New Roman" w:cs="Times New Roman"/>
                <w:color w:val="000000"/>
                <w:sz w:val="24"/>
                <w:szCs w:val="24"/>
                <w:lang w:bidi="lt-LT"/>
              </w:rPr>
              <w:t xml:space="preserve"> paraiškos kodą ir prašomą paramos sumą,</w:t>
            </w:r>
            <w:r w:rsidRPr="00D317C1">
              <w:rPr>
                <w:rFonts w:ascii="Times New Roman" w:hAnsi="Times New Roman" w:cs="Times New Roman"/>
                <w:color w:val="FF0000"/>
                <w:sz w:val="24"/>
                <w:szCs w:val="24"/>
              </w:rPr>
              <w:t xml:space="preserve"> </w:t>
            </w:r>
            <w:r w:rsidRPr="00D317C1">
              <w:rPr>
                <w:rFonts w:ascii="Times New Roman" w:hAnsi="Times New Roman" w:cs="Times New Roman"/>
                <w:sz w:val="24"/>
                <w:szCs w:val="24"/>
              </w:rPr>
              <w:t>siekiant viešo ir skaidraus nacionalinės paramos panaudojimo, vadovaujantis 2016 m. balandžio 27 d. Europos Parlamento ir Tarybos reglamento (ES) 2016/679 6 straipsnio 1 dalies e punktu,</w:t>
            </w:r>
            <w:r w:rsidRPr="00D317C1">
              <w:rPr>
                <w:rFonts w:ascii="Times New Roman" w:hAnsi="Times New Roman" w:cs="Times New Roman"/>
                <w:sz w:val="24"/>
                <w:szCs w:val="24"/>
                <w:lang w:bidi="lt-LT"/>
              </w:rPr>
              <w:t xml:space="preserve"> būtų skelbiama </w:t>
            </w:r>
            <w:r w:rsidR="00BE189B" w:rsidRPr="00D317C1">
              <w:rPr>
                <w:rFonts w:ascii="Times New Roman" w:hAnsi="Times New Roman" w:cs="Times New Roman"/>
                <w:color w:val="000000"/>
                <w:sz w:val="24"/>
                <w:szCs w:val="24"/>
                <w:lang w:bidi="lt-LT"/>
              </w:rPr>
              <w:t xml:space="preserve">Agentūros </w:t>
            </w:r>
            <w:r w:rsidR="00C95A20" w:rsidRPr="00D317C1">
              <w:rPr>
                <w:rFonts w:ascii="Times New Roman" w:hAnsi="Times New Roman" w:cs="Times New Roman"/>
                <w:color w:val="000000"/>
                <w:sz w:val="24"/>
                <w:szCs w:val="24"/>
                <w:lang w:bidi="lt-LT"/>
              </w:rPr>
              <w:t xml:space="preserve">ir kitose </w:t>
            </w:r>
            <w:r w:rsidRPr="00D317C1">
              <w:rPr>
                <w:rFonts w:ascii="Times New Roman" w:hAnsi="Times New Roman" w:cs="Times New Roman"/>
                <w:color w:val="000000"/>
                <w:sz w:val="24"/>
                <w:szCs w:val="24"/>
                <w:lang w:bidi="lt-LT"/>
              </w:rPr>
              <w:t xml:space="preserve">interneto </w:t>
            </w:r>
            <w:r w:rsidR="00C95A20" w:rsidRPr="00D317C1">
              <w:rPr>
                <w:rFonts w:ascii="Times New Roman" w:hAnsi="Times New Roman" w:cs="Times New Roman"/>
                <w:color w:val="000000"/>
                <w:sz w:val="24"/>
                <w:szCs w:val="24"/>
                <w:lang w:bidi="lt-LT"/>
              </w:rPr>
              <w:t xml:space="preserve">svetainėse </w:t>
            </w:r>
            <w:r w:rsidRPr="00D317C1">
              <w:rPr>
                <w:rFonts w:ascii="Times New Roman" w:hAnsi="Times New Roman" w:cs="Times New Roman"/>
                <w:color w:val="000000"/>
                <w:sz w:val="24"/>
                <w:szCs w:val="24"/>
                <w:lang w:bidi="lt-LT"/>
              </w:rPr>
              <w:t>ir visa su šiuo projektu susijusi informacija būtų naudojama statistikos, vertinimo bei tyrimų tikslais.</w:t>
            </w:r>
            <w:r w:rsidRPr="00D317C1">
              <w:rPr>
                <w:rFonts w:ascii="Times New Roman" w:hAnsi="Times New Roman" w:cs="Times New Roman"/>
                <w:color w:val="FF0000"/>
                <w:sz w:val="24"/>
                <w:szCs w:val="24"/>
              </w:rPr>
              <w:t xml:space="preserve"> </w:t>
            </w:r>
          </w:p>
          <w:p w14:paraId="3B6B5501"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t xml:space="preserve">Esu informuotas (-a), kad turiu teisę žinoti apie savo asmens duomenų tvarkymą, susipažinti su tvarkomais savo asmens duomenimis ir kaip jie yra tvarkomi, reikalauti ištaisyti, ištrinti savo asmens duomenis („teisė būti pamirštam“), apriboti savo asmens duomenų tvarkymą, kai duomenys tvarkomi nesilaikant Europos Sąjungos ir Lietuvos Respublikos teisės aktų nuostatų, taip pat nesutikti (teisiškai pagrindžiant), kad būtų tvarkomi mano asmens duomenys bei teisė į duomenų </w:t>
            </w:r>
            <w:proofErr w:type="spellStart"/>
            <w:r w:rsidRPr="00D317C1">
              <w:rPr>
                <w:rFonts w:ascii="Times New Roman" w:hAnsi="Times New Roman" w:cs="Times New Roman"/>
                <w:sz w:val="24"/>
                <w:szCs w:val="24"/>
              </w:rPr>
              <w:t>perkeliamumą</w:t>
            </w:r>
            <w:proofErr w:type="spellEnd"/>
            <w:r w:rsidRPr="00D317C1">
              <w:rPr>
                <w:rFonts w:ascii="Times New Roman" w:hAnsi="Times New Roman" w:cs="Times New Roman"/>
                <w:sz w:val="24"/>
                <w:szCs w:val="24"/>
              </w:rPr>
              <w:t>.</w:t>
            </w:r>
          </w:p>
          <w:p w14:paraId="1FA8CF5F"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t xml:space="preserve">Esu informuotas (-a), kad duomenų valdytoja yra </w:t>
            </w:r>
            <w:r w:rsidR="00BE189B" w:rsidRPr="00D317C1">
              <w:rPr>
                <w:rFonts w:ascii="Times New Roman" w:hAnsi="Times New Roman" w:cs="Times New Roman"/>
                <w:sz w:val="24"/>
                <w:szCs w:val="24"/>
              </w:rPr>
              <w:t>Agentūra</w:t>
            </w:r>
            <w:r w:rsidRPr="00D317C1">
              <w:rPr>
                <w:rFonts w:ascii="Times New Roman" w:hAnsi="Times New Roman" w:cs="Times New Roman"/>
                <w:sz w:val="24"/>
                <w:szCs w:val="24"/>
              </w:rPr>
              <w:t>.</w:t>
            </w:r>
          </w:p>
          <w:p w14:paraId="2A283858"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t xml:space="preserve">Esu informuotas (-a), kad paramos paraiškoje ir kituose </w:t>
            </w:r>
            <w:r w:rsidR="00080043" w:rsidRPr="00D317C1">
              <w:rPr>
                <w:rFonts w:ascii="Times New Roman" w:hAnsi="Times New Roman" w:cs="Times New Roman"/>
                <w:sz w:val="24"/>
                <w:szCs w:val="24"/>
              </w:rPr>
              <w:t xml:space="preserve">Agentūros </w:t>
            </w:r>
            <w:r w:rsidRPr="00D317C1">
              <w:rPr>
                <w:rFonts w:ascii="Times New Roman" w:hAnsi="Times New Roman" w:cs="Times New Roman"/>
                <w:sz w:val="24"/>
                <w:szCs w:val="24"/>
              </w:rPr>
              <w:t xml:space="preserve">teikiamuose dokumentuose esantys mano asmens ir (arba) įmonės, kuriai aš atstovauju, duomenys ir kiti duomenys yra apdorojami ir saugomi paramos priemonių administravimo informacinėse sistemose ir kad </w:t>
            </w:r>
            <w:r w:rsidR="00080043" w:rsidRPr="00D317C1">
              <w:rPr>
                <w:rFonts w:ascii="Times New Roman" w:hAnsi="Times New Roman" w:cs="Times New Roman"/>
                <w:sz w:val="24"/>
                <w:szCs w:val="24"/>
              </w:rPr>
              <w:t>Agentūra</w:t>
            </w:r>
            <w:r w:rsidRPr="00D317C1">
              <w:rPr>
                <w:rFonts w:ascii="Times New Roman" w:hAnsi="Times New Roman" w:cs="Times New Roman"/>
                <w:sz w:val="24"/>
                <w:szCs w:val="24"/>
              </w:rPr>
              <w:t xml:space="preserve"> gauna mano asmens ir (arba) įmonės, kuriai aš atstovauju, duomenis ir kitus duomenis iš kitų fizinių/juridinių asmenų, registrų ar duomenų bazių paramos administravimo klausimais.</w:t>
            </w:r>
          </w:p>
          <w:p w14:paraId="640650B9"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t xml:space="preserve">Esu informuotas (-a), kad </w:t>
            </w:r>
            <w:r w:rsidR="00080043" w:rsidRPr="00D317C1">
              <w:rPr>
                <w:rFonts w:ascii="Times New Roman" w:hAnsi="Times New Roman" w:cs="Times New Roman"/>
                <w:sz w:val="24"/>
                <w:szCs w:val="24"/>
              </w:rPr>
              <w:t>Agentūros</w:t>
            </w:r>
            <w:r w:rsidRPr="00D317C1">
              <w:rPr>
                <w:rFonts w:ascii="Times New Roman" w:hAnsi="Times New Roman" w:cs="Times New Roman"/>
                <w:sz w:val="24"/>
                <w:szCs w:val="24"/>
              </w:rPr>
              <w:t xml:space="preserve"> tvarkomi mano asmens duomenys (kategorijos) bei detalesnė informacija apie mano asmens duomenų tvarkymą yra nurodyta www.</w:t>
            </w:r>
            <w:r w:rsidR="00080043" w:rsidRPr="00D317C1">
              <w:rPr>
                <w:rFonts w:ascii="Times New Roman" w:hAnsi="Times New Roman" w:cs="Times New Roman"/>
                <w:sz w:val="24"/>
                <w:szCs w:val="24"/>
              </w:rPr>
              <w:t>apva</w:t>
            </w:r>
            <w:r w:rsidRPr="00D317C1">
              <w:rPr>
                <w:rFonts w:ascii="Times New Roman" w:hAnsi="Times New Roman" w:cs="Times New Roman"/>
                <w:sz w:val="24"/>
                <w:szCs w:val="24"/>
              </w:rPr>
              <w:t>.lt skiltyje „Asmens duomenų apsauga“.</w:t>
            </w:r>
          </w:p>
          <w:p w14:paraId="6153B15B" w14:textId="77777777" w:rsidR="008958B1" w:rsidRPr="00D317C1" w:rsidRDefault="008B491A" w:rsidP="008958B1">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t>Esu informuotas (-a), kad mano asmens duomenys yra saugomi iki išmokų mokėjimo, administravimo ir priežiūros laikotarpio pabaigos; vėliau šie duomenys archyvuojami bei perduodami valstybės archyvams.</w:t>
            </w:r>
          </w:p>
          <w:p w14:paraId="62C7DC54" w14:textId="77777777" w:rsidR="0052381F" w:rsidRDefault="008B491A" w:rsidP="0052381F">
            <w:pPr>
              <w:numPr>
                <w:ilvl w:val="0"/>
                <w:numId w:val="3"/>
              </w:numPr>
              <w:suppressAutoHyphens/>
              <w:jc w:val="both"/>
              <w:textAlignment w:val="center"/>
              <w:rPr>
                <w:rFonts w:ascii="Times New Roman" w:eastAsia="Calibri" w:hAnsi="Times New Roman" w:cs="Times New Roman"/>
                <w:sz w:val="24"/>
                <w:szCs w:val="24"/>
              </w:rPr>
            </w:pPr>
            <w:r w:rsidRPr="00D317C1">
              <w:rPr>
                <w:rFonts w:ascii="Times New Roman" w:hAnsi="Times New Roman" w:cs="Times New Roman"/>
                <w:sz w:val="24"/>
                <w:szCs w:val="24"/>
              </w:rPr>
              <w:t>Esu informuotas (-a),</w:t>
            </w:r>
            <w:r w:rsidRPr="00D317C1">
              <w:rPr>
                <w:rFonts w:ascii="Times New Roman" w:hAnsi="Times New Roman" w:cs="Times New Roman"/>
                <w:color w:val="FF0000"/>
                <w:sz w:val="24"/>
                <w:szCs w:val="24"/>
              </w:rPr>
              <w:t xml:space="preserve"> </w:t>
            </w:r>
            <w:r w:rsidRPr="00D317C1">
              <w:rPr>
                <w:rFonts w:ascii="Times New Roman" w:hAnsi="Times New Roman" w:cs="Times New Roman"/>
                <w:sz w:val="24"/>
                <w:szCs w:val="24"/>
              </w:rPr>
              <w:t>kad mano asmens duomenys yra tvarkomi šiais asmens duomenų tvarkymo tikslais bei teisiniais pagrindais: asmens, teikiančio paramos paraišką, tapatybės nustatymo, paramos administravimo, mokėjimo ir kontrolės bei paramos viešinimo tikslais įgyvendinant Lietuvos Respublikos žemės ūkio, maisto ūkio ir kaimo plėtros įstatymą.</w:t>
            </w:r>
          </w:p>
          <w:p w14:paraId="285C6E6A" w14:textId="77777777" w:rsidR="0052381F" w:rsidRPr="0052381F" w:rsidRDefault="0052381F" w:rsidP="0052381F">
            <w:pPr>
              <w:numPr>
                <w:ilvl w:val="0"/>
                <w:numId w:val="3"/>
              </w:numPr>
              <w:suppressAutoHyphens/>
              <w:jc w:val="both"/>
              <w:textAlignment w:val="center"/>
              <w:rPr>
                <w:rFonts w:ascii="Times New Roman" w:eastAsia="Calibri" w:hAnsi="Times New Roman" w:cs="Times New Roman"/>
                <w:sz w:val="24"/>
                <w:szCs w:val="24"/>
              </w:rPr>
            </w:pPr>
            <w:r>
              <w:rPr>
                <w:rFonts w:ascii="Times New Roman" w:eastAsia="Calibri" w:hAnsi="Times New Roman" w:cs="Times New Roman"/>
                <w:sz w:val="24"/>
                <w:szCs w:val="24"/>
              </w:rPr>
              <w:t>Esu informuotas, kad turiu pridėti b</w:t>
            </w:r>
            <w:r w:rsidRPr="0052381F">
              <w:rPr>
                <w:rFonts w:ascii="Times New Roman" w:hAnsi="Times New Roman" w:cs="Times New Roman"/>
                <w:bCs/>
                <w:sz w:val="24"/>
                <w:szCs w:val="24"/>
              </w:rPr>
              <w:t>uhalterinės apskaitos dokument</w:t>
            </w:r>
            <w:r>
              <w:rPr>
                <w:rFonts w:ascii="Times New Roman" w:hAnsi="Times New Roman" w:cs="Times New Roman"/>
                <w:bCs/>
                <w:sz w:val="24"/>
                <w:szCs w:val="24"/>
              </w:rPr>
              <w:t>us</w:t>
            </w:r>
            <w:r w:rsidRPr="0052381F">
              <w:rPr>
                <w:rFonts w:ascii="Times New Roman" w:hAnsi="Times New Roman" w:cs="Times New Roman"/>
                <w:bCs/>
                <w:sz w:val="24"/>
                <w:szCs w:val="24"/>
              </w:rPr>
              <w:t xml:space="preserve"> (balansas, pelno (nuostolių) ataskaita ir kt.)</w:t>
            </w:r>
            <w:r>
              <w:rPr>
                <w:rFonts w:ascii="Times New Roman" w:hAnsi="Times New Roman" w:cs="Times New Roman"/>
                <w:bCs/>
                <w:sz w:val="24"/>
                <w:szCs w:val="24"/>
              </w:rPr>
              <w:t>.</w:t>
            </w:r>
          </w:p>
        </w:tc>
      </w:tr>
    </w:tbl>
    <w:p w14:paraId="35B6EEF9" w14:textId="77777777" w:rsidR="008B491A" w:rsidRDefault="008B491A" w:rsidP="008B491A">
      <w:pPr>
        <w:widowControl w:val="0"/>
        <w:jc w:val="both"/>
        <w:rPr>
          <w:rFonts w:ascii="Times New Roman" w:eastAsia="Calibri" w:hAnsi="Times New Roman" w:cs="Times New Roman"/>
          <w:sz w:val="24"/>
          <w:szCs w:val="24"/>
        </w:rPr>
      </w:pPr>
    </w:p>
    <w:p w14:paraId="45FAA265" w14:textId="77777777" w:rsidR="00A76646" w:rsidRPr="00E317E8" w:rsidRDefault="00A76646" w:rsidP="008B491A">
      <w:pPr>
        <w:widowControl w:val="0"/>
        <w:jc w:val="both"/>
        <w:rPr>
          <w:rFonts w:ascii="Times New Roman" w:eastAsia="Calibri" w:hAnsi="Times New Roman" w:cs="Times New Roman"/>
          <w:sz w:val="24"/>
          <w:szCs w:val="24"/>
        </w:rPr>
      </w:pPr>
    </w:p>
    <w:tbl>
      <w:tblPr>
        <w:tblW w:w="9630" w:type="dxa"/>
        <w:tblLayout w:type="fixed"/>
        <w:tblCellMar>
          <w:left w:w="0" w:type="dxa"/>
          <w:right w:w="0" w:type="dxa"/>
        </w:tblCellMar>
        <w:tblLook w:val="04A0" w:firstRow="1" w:lastRow="0" w:firstColumn="1" w:lastColumn="0" w:noHBand="0" w:noVBand="1"/>
      </w:tblPr>
      <w:tblGrid>
        <w:gridCol w:w="2689"/>
        <w:gridCol w:w="3538"/>
        <w:gridCol w:w="3403"/>
      </w:tblGrid>
      <w:tr w:rsidR="008B491A" w:rsidRPr="00D317C1" w14:paraId="007ED691" w14:textId="77777777" w:rsidTr="008B491A">
        <w:tc>
          <w:tcPr>
            <w:tcW w:w="2691" w:type="dxa"/>
          </w:tcPr>
          <w:p w14:paraId="3B34D1A9" w14:textId="77777777" w:rsidR="008B491A" w:rsidRPr="00D317C1" w:rsidRDefault="008B491A">
            <w:pPr>
              <w:ind w:firstLine="0"/>
              <w:jc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w:t>
            </w:r>
          </w:p>
          <w:p w14:paraId="745C197B" w14:textId="77777777" w:rsidR="008B491A" w:rsidRPr="00D317C1" w:rsidRDefault="008B491A">
            <w:pPr>
              <w:ind w:firstLine="0"/>
              <w:jc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(pareigos)</w:t>
            </w:r>
          </w:p>
        </w:tc>
        <w:tc>
          <w:tcPr>
            <w:tcW w:w="3539" w:type="dxa"/>
          </w:tcPr>
          <w:p w14:paraId="0C4A82C4" w14:textId="77777777" w:rsidR="008B491A" w:rsidRPr="00D317C1" w:rsidRDefault="008B491A">
            <w:pPr>
              <w:ind w:firstLine="0"/>
              <w:jc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w:t>
            </w:r>
          </w:p>
          <w:p w14:paraId="21874F14" w14:textId="77777777" w:rsidR="008B491A" w:rsidRPr="00D317C1" w:rsidRDefault="008B491A">
            <w:pPr>
              <w:ind w:firstLine="0"/>
              <w:jc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(parašas)</w:t>
            </w:r>
          </w:p>
          <w:p w14:paraId="5EF17CBE" w14:textId="77777777" w:rsidR="008B491A" w:rsidRPr="00D317C1" w:rsidRDefault="008B491A">
            <w:pPr>
              <w:ind w:firstLine="0"/>
              <w:rPr>
                <w:rFonts w:ascii="Times New Roman" w:eastAsia="Calibri" w:hAnsi="Times New Roman" w:cs="Times New Roman"/>
                <w:i/>
                <w:sz w:val="24"/>
                <w:szCs w:val="24"/>
              </w:rPr>
            </w:pPr>
            <w:r w:rsidRPr="00D317C1">
              <w:rPr>
                <w:rFonts w:ascii="Times New Roman" w:eastAsia="Calibri" w:hAnsi="Times New Roman" w:cs="Times New Roman"/>
                <w:sz w:val="24"/>
                <w:szCs w:val="24"/>
              </w:rPr>
              <w:t>A. V.</w:t>
            </w:r>
          </w:p>
        </w:tc>
        <w:tc>
          <w:tcPr>
            <w:tcW w:w="3404" w:type="dxa"/>
          </w:tcPr>
          <w:p w14:paraId="714B73FD" w14:textId="77777777" w:rsidR="008B491A" w:rsidRPr="00D317C1" w:rsidRDefault="008B491A">
            <w:pPr>
              <w:ind w:firstLine="0"/>
              <w:jc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w:t>
            </w:r>
          </w:p>
          <w:p w14:paraId="76ADB17C" w14:textId="77777777" w:rsidR="008B491A" w:rsidRPr="00D317C1" w:rsidRDefault="008B491A">
            <w:pPr>
              <w:ind w:firstLine="0"/>
              <w:jc w:val="center"/>
              <w:rPr>
                <w:rFonts w:ascii="Times New Roman" w:eastAsia="Calibri" w:hAnsi="Times New Roman" w:cs="Times New Roman"/>
                <w:sz w:val="24"/>
                <w:szCs w:val="24"/>
              </w:rPr>
            </w:pPr>
            <w:r w:rsidRPr="00D317C1">
              <w:rPr>
                <w:rFonts w:ascii="Times New Roman" w:eastAsia="Calibri" w:hAnsi="Times New Roman" w:cs="Times New Roman"/>
                <w:sz w:val="24"/>
                <w:szCs w:val="24"/>
              </w:rPr>
              <w:t>(vardas, pavardė)</w:t>
            </w:r>
          </w:p>
        </w:tc>
      </w:tr>
    </w:tbl>
    <w:p w14:paraId="1CFA172D" w14:textId="77777777" w:rsidR="008B491A" w:rsidRPr="00D317C1" w:rsidRDefault="008B491A" w:rsidP="008B491A">
      <w:pPr>
        <w:tabs>
          <w:tab w:val="center" w:pos="4819"/>
          <w:tab w:val="right" w:pos="9638"/>
        </w:tabs>
        <w:rPr>
          <w:rFonts w:ascii="Times New Roman" w:hAnsi="Times New Roman" w:cs="Times New Roman"/>
          <w:b/>
          <w:bCs/>
          <w:sz w:val="24"/>
          <w:szCs w:val="24"/>
        </w:rPr>
      </w:pPr>
    </w:p>
    <w:p w14:paraId="4157CA0D" w14:textId="77777777" w:rsidR="008B491A" w:rsidRPr="00D317C1" w:rsidRDefault="008B491A" w:rsidP="008B491A">
      <w:pPr>
        <w:overflowPunct w:val="0"/>
        <w:jc w:val="both"/>
        <w:textAlignment w:val="baseline"/>
        <w:rPr>
          <w:rFonts w:ascii="Times New Roman" w:hAnsi="Times New Roman" w:cs="Times New Roman"/>
          <w:sz w:val="24"/>
          <w:szCs w:val="24"/>
        </w:rPr>
      </w:pPr>
      <w:r w:rsidRPr="00D317C1">
        <w:rPr>
          <w:rFonts w:ascii="Times New Roman" w:hAnsi="Times New Roman" w:cs="Times New Roman"/>
          <w:b/>
          <w:bCs/>
          <w:sz w:val="24"/>
          <w:szCs w:val="24"/>
          <w:vertAlign w:val="superscript"/>
        </w:rPr>
        <w:t>***</w:t>
      </w:r>
      <w:r w:rsidRPr="00D317C1">
        <w:rPr>
          <w:rFonts w:ascii="Times New Roman" w:hAnsi="Times New Roman" w:cs="Times New Roman"/>
          <w:sz w:val="24"/>
          <w:szCs w:val="24"/>
          <w:vertAlign w:val="superscript"/>
        </w:rPr>
        <w:t xml:space="preserve"> </w:t>
      </w:r>
      <w:r w:rsidRPr="00D317C1">
        <w:rPr>
          <w:rFonts w:ascii="Times New Roman" w:hAnsi="Times New Roman" w:cs="Times New Roman"/>
          <w:sz w:val="24"/>
          <w:szCs w:val="24"/>
        </w:rPr>
        <w:t>Sunkumų patirianti įmonė – įmonė, kuri susiduria su bent viena iš šių aplinkybių (įmone vadinamas bet kuris ekonominę veiklą vykdantis subjektas, kad ir koks jo teisinis statusas):</w:t>
      </w:r>
    </w:p>
    <w:p w14:paraId="5FEF3C9C" w14:textId="77777777" w:rsidR="008B491A" w:rsidRPr="00D317C1" w:rsidRDefault="008B491A" w:rsidP="008B491A">
      <w:pPr>
        <w:overflowPunct w:val="0"/>
        <w:jc w:val="both"/>
        <w:textAlignment w:val="baseline"/>
        <w:rPr>
          <w:rFonts w:ascii="Times New Roman" w:hAnsi="Times New Roman" w:cs="Times New Roman"/>
          <w:sz w:val="24"/>
          <w:szCs w:val="24"/>
        </w:rPr>
      </w:pPr>
      <w:r w:rsidRPr="00D317C1">
        <w:rPr>
          <w:rFonts w:ascii="Times New Roman" w:hAnsi="Times New Roman" w:cs="Times New Roman"/>
          <w:sz w:val="24"/>
          <w:szCs w:val="24"/>
        </w:rPr>
        <w:t>a) ribotos turtinės atsakomybės bendrovė, t. y. akcinė bendrovė ar uždaroji akcinė bendrovė (kuri nėra MVĮ, veikianti trumpiau nei trejus metus), kurios daugiau nei pusė pasirašytojo akcinio kapitalo buvo prarasta dėl sukauptų nuostolių. Taip yra tuomet, kai sukauptus nuostolius atėmus iš rezervų (ir visų kitų elementų, kurie paprastai laikomi bendrovės nuosavų lėšų dalimi), gaunama bendra neigiama suma, viršijanti pusę pasirašytojo akcinio kapitalo;</w:t>
      </w:r>
    </w:p>
    <w:p w14:paraId="77F513C5" w14:textId="77777777" w:rsidR="008B491A" w:rsidRPr="00D317C1" w:rsidRDefault="008B491A" w:rsidP="008B491A">
      <w:pPr>
        <w:overflowPunct w:val="0"/>
        <w:jc w:val="both"/>
        <w:textAlignment w:val="baseline"/>
        <w:rPr>
          <w:rFonts w:ascii="Times New Roman" w:hAnsi="Times New Roman" w:cs="Times New Roman"/>
          <w:sz w:val="24"/>
          <w:szCs w:val="24"/>
        </w:rPr>
      </w:pPr>
      <w:r w:rsidRPr="00D317C1">
        <w:rPr>
          <w:rFonts w:ascii="Times New Roman" w:hAnsi="Times New Roman" w:cs="Times New Roman"/>
          <w:sz w:val="24"/>
          <w:szCs w:val="24"/>
        </w:rPr>
        <w:t>b) bendrovė, kurioje bent keli nariai turi neribotą turtinę atsakomybę už bendrovės (kuri nėra MVĮ, veikianti trumpiau nei trejus metus) skolą, kurios daugiau nei pusė jos kapitalo, kaip parodyta bendrovės apskaitoje, buvo prarasta dėl sukauptų nuostolių</w:t>
      </w:r>
      <w:r w:rsidRPr="00D317C1">
        <w:rPr>
          <w:rFonts w:ascii="Times New Roman" w:eastAsia="Calibri" w:hAnsi="Times New Roman" w:cs="Times New Roman"/>
          <w:sz w:val="24"/>
          <w:szCs w:val="24"/>
        </w:rPr>
        <w:t>;</w:t>
      </w:r>
    </w:p>
    <w:p w14:paraId="10046A60" w14:textId="77777777" w:rsidR="008B491A" w:rsidRPr="00D317C1" w:rsidRDefault="008B491A" w:rsidP="008B491A">
      <w:pPr>
        <w:overflowPunct w:val="0"/>
        <w:jc w:val="both"/>
        <w:textAlignment w:val="baseline"/>
        <w:rPr>
          <w:rFonts w:ascii="Times New Roman" w:hAnsi="Times New Roman" w:cs="Times New Roman"/>
          <w:sz w:val="24"/>
          <w:szCs w:val="24"/>
        </w:rPr>
      </w:pPr>
      <w:r w:rsidRPr="00D317C1">
        <w:rPr>
          <w:rFonts w:ascii="Times New Roman" w:hAnsi="Times New Roman" w:cs="Times New Roman"/>
          <w:sz w:val="24"/>
          <w:szCs w:val="24"/>
        </w:rPr>
        <w:t>c) jeigu įmonei taikoma kolektyvinė nemokumo procedūra arba ji atitinka nacionalinės teisės kriterijus, kad jos kreditorių prašymu jai būtų pradėta kolektyvinė nemokumo procedūra;</w:t>
      </w:r>
    </w:p>
    <w:p w14:paraId="14719774" w14:textId="77777777" w:rsidR="008B491A" w:rsidRPr="00D317C1" w:rsidRDefault="008B491A" w:rsidP="008B491A">
      <w:pPr>
        <w:overflowPunct w:val="0"/>
        <w:jc w:val="both"/>
        <w:textAlignment w:val="baseline"/>
        <w:rPr>
          <w:rFonts w:ascii="Times New Roman" w:hAnsi="Times New Roman" w:cs="Times New Roman"/>
          <w:sz w:val="24"/>
          <w:szCs w:val="24"/>
        </w:rPr>
      </w:pPr>
      <w:r w:rsidRPr="00D317C1">
        <w:rPr>
          <w:rFonts w:ascii="Times New Roman" w:hAnsi="Times New Roman" w:cs="Times New Roman"/>
          <w:sz w:val="24"/>
          <w:szCs w:val="24"/>
        </w:rPr>
        <w:lastRenderedPageBreak/>
        <w:t>d) jeigu įmonė gavo sanavimo pagalbą ir dar negrąžino skolos ar baigėsi jos garantijos galiojimas, arba gavo restruktūrizavimo pagalbą ir vis dar laikosi restruktūrizavimo plano;</w:t>
      </w:r>
    </w:p>
    <w:p w14:paraId="64CC07EB" w14:textId="77777777" w:rsidR="008B491A" w:rsidRPr="00D317C1" w:rsidRDefault="008B491A" w:rsidP="008B491A">
      <w:pPr>
        <w:overflowPunct w:val="0"/>
        <w:jc w:val="both"/>
        <w:textAlignment w:val="baseline"/>
        <w:rPr>
          <w:rFonts w:ascii="Times New Roman" w:hAnsi="Times New Roman" w:cs="Times New Roman"/>
          <w:sz w:val="24"/>
          <w:szCs w:val="24"/>
        </w:rPr>
      </w:pPr>
      <w:r w:rsidRPr="00D317C1">
        <w:rPr>
          <w:rFonts w:ascii="Times New Roman" w:hAnsi="Times New Roman" w:cs="Times New Roman"/>
          <w:sz w:val="24"/>
          <w:szCs w:val="24"/>
        </w:rPr>
        <w:t>e) įmonė, kuri nėra MVĮ, jeigu per paskutinius dvejus metus: i) įmonės balansinis skolos ir nuosavo kapitalo santykis viršija 7,5 ir ii) įmonės EBITDA (pajamų, neatskaičius palūkanų, mokesčių, nusidėvėjimo ir amortizacijos) palūkanų padengimo santykis yra mažesnis negu 1,0.</w:t>
      </w:r>
    </w:p>
    <w:p w14:paraId="0258A6DB" w14:textId="77777777" w:rsidR="008B491A" w:rsidRPr="00D317C1" w:rsidRDefault="008B491A" w:rsidP="008B491A">
      <w:pPr>
        <w:widowControl w:val="0"/>
        <w:tabs>
          <w:tab w:val="left" w:pos="-426"/>
        </w:tabs>
        <w:ind w:firstLine="0"/>
        <w:jc w:val="center"/>
        <w:rPr>
          <w:rFonts w:ascii="Times New Roman" w:hAnsi="Times New Roman" w:cs="Times New Roman"/>
          <w:sz w:val="24"/>
          <w:szCs w:val="24"/>
        </w:rPr>
      </w:pPr>
      <w:r w:rsidRPr="00D317C1">
        <w:rPr>
          <w:rFonts w:ascii="Times New Roman" w:hAnsi="Times New Roman" w:cs="Times New Roman"/>
          <w:sz w:val="24"/>
          <w:szCs w:val="24"/>
        </w:rPr>
        <w:t>______________</w:t>
      </w:r>
    </w:p>
    <w:sectPr w:rsidR="008B491A" w:rsidRPr="00D317C1" w:rsidSect="00F659BD">
      <w:headerReference w:type="even" r:id="rId8"/>
      <w:headerReference w:type="default" r:id="rId9"/>
      <w:pgSz w:w="11907" w:h="16839"/>
      <w:pgMar w:top="1134" w:right="567" w:bottom="1134"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EEB41" w14:textId="77777777" w:rsidR="00563DD7" w:rsidRDefault="00563DD7">
      <w:pPr>
        <w:overflowPunct w:val="0"/>
        <w:jc w:val="both"/>
        <w:textAlignment w:val="baseline"/>
      </w:pPr>
      <w:r>
        <w:separator/>
      </w:r>
    </w:p>
  </w:endnote>
  <w:endnote w:type="continuationSeparator" w:id="0">
    <w:p w14:paraId="52416324" w14:textId="77777777" w:rsidR="00563DD7" w:rsidRDefault="00563DD7">
      <w:pPr>
        <w:overflowPunct w:val="0"/>
        <w:jc w:val="both"/>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4B9C4" w14:textId="77777777" w:rsidR="00563DD7" w:rsidRDefault="00563DD7">
      <w:pPr>
        <w:overflowPunct w:val="0"/>
        <w:jc w:val="both"/>
        <w:textAlignment w:val="baseline"/>
      </w:pPr>
      <w:r>
        <w:separator/>
      </w:r>
    </w:p>
  </w:footnote>
  <w:footnote w:type="continuationSeparator" w:id="0">
    <w:p w14:paraId="3B6CA28C" w14:textId="77777777" w:rsidR="00563DD7" w:rsidRDefault="00563DD7">
      <w:pPr>
        <w:overflowPunct w:val="0"/>
        <w:jc w:val="both"/>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5D41" w14:textId="77777777" w:rsidR="00F659BD" w:rsidRDefault="0016233B" w:rsidP="00170F8B">
    <w:pPr>
      <w:pStyle w:val="Header"/>
      <w:framePr w:wrap="around" w:vAnchor="text" w:hAnchor="margin" w:xAlign="center" w:y="1"/>
      <w:rPr>
        <w:rStyle w:val="PageNumber"/>
      </w:rPr>
    </w:pPr>
    <w:r>
      <w:rPr>
        <w:rStyle w:val="PageNumber"/>
      </w:rPr>
      <w:fldChar w:fldCharType="begin"/>
    </w:r>
    <w:r w:rsidR="00F659BD">
      <w:rPr>
        <w:rStyle w:val="PageNumber"/>
      </w:rPr>
      <w:instrText xml:space="preserve">PAGE  </w:instrText>
    </w:r>
    <w:r>
      <w:rPr>
        <w:rStyle w:val="PageNumber"/>
      </w:rPr>
      <w:fldChar w:fldCharType="end"/>
    </w:r>
  </w:p>
  <w:p w14:paraId="3BF83824" w14:textId="77777777" w:rsidR="00170F8B" w:rsidRPr="00F659BD" w:rsidRDefault="00170F8B" w:rsidP="00F65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62C6" w14:textId="77777777" w:rsidR="00F659BD" w:rsidRPr="00F659BD" w:rsidRDefault="0016233B" w:rsidP="00F659BD">
    <w:pPr>
      <w:pStyle w:val="Header"/>
      <w:framePr w:wrap="around" w:vAnchor="text" w:hAnchor="margin" w:xAlign="center" w:y="1"/>
      <w:ind w:firstLine="0"/>
      <w:rPr>
        <w:rStyle w:val="PageNumber"/>
      </w:rPr>
    </w:pPr>
    <w:r w:rsidRPr="00F659BD">
      <w:rPr>
        <w:rStyle w:val="PageNumber"/>
      </w:rPr>
      <w:fldChar w:fldCharType="begin"/>
    </w:r>
    <w:r w:rsidR="00F659BD" w:rsidRPr="00F659BD">
      <w:rPr>
        <w:rStyle w:val="PageNumber"/>
      </w:rPr>
      <w:instrText xml:space="preserve">PAGE  </w:instrText>
    </w:r>
    <w:r w:rsidRPr="00F659BD">
      <w:rPr>
        <w:rStyle w:val="PageNumber"/>
      </w:rPr>
      <w:fldChar w:fldCharType="separate"/>
    </w:r>
    <w:r w:rsidR="00481BF2">
      <w:rPr>
        <w:rStyle w:val="PageNumber"/>
        <w:noProof/>
      </w:rPr>
      <w:t>2</w:t>
    </w:r>
    <w:r w:rsidRPr="00F659BD">
      <w:rPr>
        <w:rStyle w:val="PageNumber"/>
      </w:rPr>
      <w:fldChar w:fldCharType="end"/>
    </w:r>
  </w:p>
  <w:p w14:paraId="0E9D30C8" w14:textId="77777777" w:rsidR="00170F8B" w:rsidRPr="00F659BD" w:rsidRDefault="00170F8B" w:rsidP="00F659BD">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894"/>
    <w:multiLevelType w:val="hybridMultilevel"/>
    <w:tmpl w:val="EA0ED9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59072F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3D37EC7"/>
    <w:multiLevelType w:val="hybridMultilevel"/>
    <w:tmpl w:val="E228D358"/>
    <w:lvl w:ilvl="0" w:tplc="B1884914">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1958237">
    <w:abstractNumId w:val="1"/>
  </w:num>
  <w:num w:numId="2" w16cid:durableId="494033567">
    <w:abstractNumId w:val="0"/>
  </w:num>
  <w:num w:numId="3" w16cid:durableId="1406226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drawingGridHorizontalSpacing w:val="100"/>
  <w:drawingGridVerticalSpacing w:val="6"/>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36F"/>
    <w:rsid w:val="000127B9"/>
    <w:rsid w:val="000137A7"/>
    <w:rsid w:val="00015ADC"/>
    <w:rsid w:val="00016E4A"/>
    <w:rsid w:val="00044ACF"/>
    <w:rsid w:val="00080043"/>
    <w:rsid w:val="00086481"/>
    <w:rsid w:val="000874B9"/>
    <w:rsid w:val="000A242E"/>
    <w:rsid w:val="000C4A58"/>
    <w:rsid w:val="000D3916"/>
    <w:rsid w:val="000D7D7E"/>
    <w:rsid w:val="000F20CB"/>
    <w:rsid w:val="00145F4E"/>
    <w:rsid w:val="0016233B"/>
    <w:rsid w:val="00170F8B"/>
    <w:rsid w:val="0017320E"/>
    <w:rsid w:val="00197BE5"/>
    <w:rsid w:val="001C6465"/>
    <w:rsid w:val="001D03FD"/>
    <w:rsid w:val="001E4B9D"/>
    <w:rsid w:val="001E5CB9"/>
    <w:rsid w:val="001F585B"/>
    <w:rsid w:val="00200A5F"/>
    <w:rsid w:val="00272381"/>
    <w:rsid w:val="00281DCE"/>
    <w:rsid w:val="002D19E8"/>
    <w:rsid w:val="002F5806"/>
    <w:rsid w:val="0033384E"/>
    <w:rsid w:val="00340CA1"/>
    <w:rsid w:val="00346C87"/>
    <w:rsid w:val="00363C40"/>
    <w:rsid w:val="003B7AEE"/>
    <w:rsid w:val="003C23E7"/>
    <w:rsid w:val="003D5E71"/>
    <w:rsid w:val="00415B7F"/>
    <w:rsid w:val="004164C4"/>
    <w:rsid w:val="004478DC"/>
    <w:rsid w:val="00476831"/>
    <w:rsid w:val="00481BF2"/>
    <w:rsid w:val="004867DC"/>
    <w:rsid w:val="00493CEF"/>
    <w:rsid w:val="0049593D"/>
    <w:rsid w:val="00497DED"/>
    <w:rsid w:val="004A3A4F"/>
    <w:rsid w:val="004E74BA"/>
    <w:rsid w:val="0052381F"/>
    <w:rsid w:val="00555B5B"/>
    <w:rsid w:val="00563DD7"/>
    <w:rsid w:val="00566417"/>
    <w:rsid w:val="005822AA"/>
    <w:rsid w:val="00586866"/>
    <w:rsid w:val="005909F3"/>
    <w:rsid w:val="00591F02"/>
    <w:rsid w:val="005B33CB"/>
    <w:rsid w:val="005F37F7"/>
    <w:rsid w:val="0063284D"/>
    <w:rsid w:val="006711CE"/>
    <w:rsid w:val="006957B9"/>
    <w:rsid w:val="006B1E20"/>
    <w:rsid w:val="006B7E1C"/>
    <w:rsid w:val="006C728E"/>
    <w:rsid w:val="00711DE9"/>
    <w:rsid w:val="007520F6"/>
    <w:rsid w:val="007947FC"/>
    <w:rsid w:val="007A2D48"/>
    <w:rsid w:val="007D3995"/>
    <w:rsid w:val="007D6C48"/>
    <w:rsid w:val="008240A1"/>
    <w:rsid w:val="00875307"/>
    <w:rsid w:val="0088682A"/>
    <w:rsid w:val="008958B1"/>
    <w:rsid w:val="00895BCD"/>
    <w:rsid w:val="00897661"/>
    <w:rsid w:val="008B491A"/>
    <w:rsid w:val="008B4A98"/>
    <w:rsid w:val="008C7A82"/>
    <w:rsid w:val="008F15CF"/>
    <w:rsid w:val="009041AD"/>
    <w:rsid w:val="00913F54"/>
    <w:rsid w:val="0092367B"/>
    <w:rsid w:val="009715CD"/>
    <w:rsid w:val="0097472B"/>
    <w:rsid w:val="00980F5E"/>
    <w:rsid w:val="00981B91"/>
    <w:rsid w:val="009962AB"/>
    <w:rsid w:val="009B51B9"/>
    <w:rsid w:val="009C003F"/>
    <w:rsid w:val="009D42B4"/>
    <w:rsid w:val="009E36E2"/>
    <w:rsid w:val="009E5B0A"/>
    <w:rsid w:val="00A76646"/>
    <w:rsid w:val="00A91E27"/>
    <w:rsid w:val="00A92373"/>
    <w:rsid w:val="00A92881"/>
    <w:rsid w:val="00AA0C4F"/>
    <w:rsid w:val="00AA4472"/>
    <w:rsid w:val="00AB3B38"/>
    <w:rsid w:val="00AD08D8"/>
    <w:rsid w:val="00AD11C2"/>
    <w:rsid w:val="00AE4087"/>
    <w:rsid w:val="00B02650"/>
    <w:rsid w:val="00B2150C"/>
    <w:rsid w:val="00B31760"/>
    <w:rsid w:val="00B41AC7"/>
    <w:rsid w:val="00B54B48"/>
    <w:rsid w:val="00B55628"/>
    <w:rsid w:val="00B93DB3"/>
    <w:rsid w:val="00BA0E9D"/>
    <w:rsid w:val="00BA3545"/>
    <w:rsid w:val="00BD0FD8"/>
    <w:rsid w:val="00BE189B"/>
    <w:rsid w:val="00BF0826"/>
    <w:rsid w:val="00C1645C"/>
    <w:rsid w:val="00C95A20"/>
    <w:rsid w:val="00CB50D1"/>
    <w:rsid w:val="00CC5B14"/>
    <w:rsid w:val="00D14F95"/>
    <w:rsid w:val="00D20DE8"/>
    <w:rsid w:val="00D317C1"/>
    <w:rsid w:val="00D35C60"/>
    <w:rsid w:val="00D41F7F"/>
    <w:rsid w:val="00D61C8F"/>
    <w:rsid w:val="00D62B5A"/>
    <w:rsid w:val="00D677D9"/>
    <w:rsid w:val="00D86212"/>
    <w:rsid w:val="00D9536F"/>
    <w:rsid w:val="00DA18D5"/>
    <w:rsid w:val="00DC5A82"/>
    <w:rsid w:val="00DD333A"/>
    <w:rsid w:val="00DE204B"/>
    <w:rsid w:val="00DE2779"/>
    <w:rsid w:val="00DE38D4"/>
    <w:rsid w:val="00DF6BB3"/>
    <w:rsid w:val="00E239FB"/>
    <w:rsid w:val="00E30A17"/>
    <w:rsid w:val="00E317E8"/>
    <w:rsid w:val="00E766FA"/>
    <w:rsid w:val="00E965A3"/>
    <w:rsid w:val="00EB25B1"/>
    <w:rsid w:val="00EE02FA"/>
    <w:rsid w:val="00EE3974"/>
    <w:rsid w:val="00F306EE"/>
    <w:rsid w:val="00F339E3"/>
    <w:rsid w:val="00F6122B"/>
    <w:rsid w:val="00F659BD"/>
    <w:rsid w:val="00FA216E"/>
    <w:rsid w:val="00FD243A"/>
    <w:rsid w:val="00FE28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F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F6122B"/>
    <w:pPr>
      <w:ind w:firstLine="72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6122B"/>
    <w:rPr>
      <w:rFonts w:ascii="Tahoma" w:hAnsi="Tahoma" w:cs="Tahoma"/>
      <w:sz w:val="16"/>
      <w:szCs w:val="16"/>
    </w:rPr>
  </w:style>
  <w:style w:type="character" w:customStyle="1" w:styleId="BalloonTextChar">
    <w:name w:val="Balloon Text Char"/>
    <w:link w:val="BalloonText"/>
    <w:rsid w:val="00F6122B"/>
    <w:rPr>
      <w:rFonts w:ascii="Tahoma" w:hAnsi="Tahoma" w:cs="Tahoma"/>
      <w:sz w:val="16"/>
      <w:szCs w:val="16"/>
    </w:rPr>
  </w:style>
  <w:style w:type="paragraph" w:styleId="Header">
    <w:name w:val="header"/>
    <w:basedOn w:val="Normal"/>
    <w:link w:val="HeaderChar"/>
    <w:rsid w:val="00F659BD"/>
    <w:pPr>
      <w:tabs>
        <w:tab w:val="center" w:pos="4819"/>
        <w:tab w:val="right" w:pos="9638"/>
      </w:tabs>
    </w:pPr>
  </w:style>
  <w:style w:type="paragraph" w:styleId="Footer">
    <w:name w:val="footer"/>
    <w:basedOn w:val="Normal"/>
    <w:link w:val="FooterChar"/>
    <w:rsid w:val="00F659BD"/>
    <w:pPr>
      <w:tabs>
        <w:tab w:val="center" w:pos="4819"/>
        <w:tab w:val="right" w:pos="9638"/>
      </w:tabs>
    </w:pPr>
  </w:style>
  <w:style w:type="character" w:styleId="PageNumber">
    <w:name w:val="page number"/>
    <w:basedOn w:val="DefaultParagraphFont"/>
    <w:rsid w:val="00F659BD"/>
  </w:style>
  <w:style w:type="character" w:customStyle="1" w:styleId="HeaderChar">
    <w:name w:val="Header Char"/>
    <w:link w:val="Header"/>
    <w:locked/>
    <w:rsid w:val="00C1645C"/>
    <w:rPr>
      <w:rFonts w:ascii="Arial" w:hAnsi="Arial" w:cs="Arial"/>
      <w:lang w:val="lt-LT" w:eastAsia="lt-LT" w:bidi="ar-SA"/>
    </w:rPr>
  </w:style>
  <w:style w:type="character" w:customStyle="1" w:styleId="CharChar2">
    <w:name w:val="Char Char2"/>
    <w:locked/>
    <w:rsid w:val="00C1645C"/>
    <w:rPr>
      <w:rFonts w:ascii="Tahoma" w:hAnsi="Tahoma" w:cs="Tahoma"/>
      <w:sz w:val="16"/>
      <w:szCs w:val="16"/>
      <w:lang w:val="lt-LT" w:eastAsia="lt-LT" w:bidi="ar-SA"/>
    </w:rPr>
  </w:style>
  <w:style w:type="character" w:styleId="PlaceholderText">
    <w:name w:val="Placeholder Text"/>
    <w:rsid w:val="00481BF2"/>
    <w:rPr>
      <w:color w:val="808080"/>
    </w:rPr>
  </w:style>
  <w:style w:type="paragraph" w:customStyle="1" w:styleId="msonormal0">
    <w:name w:val="msonormal"/>
    <w:basedOn w:val="Normal"/>
    <w:rsid w:val="008B491A"/>
    <w:pPr>
      <w:spacing w:before="100" w:beforeAutospacing="1" w:after="100" w:afterAutospacing="1"/>
      <w:ind w:firstLine="0"/>
    </w:pPr>
    <w:rPr>
      <w:rFonts w:ascii="Times New Roman" w:hAnsi="Times New Roman" w:cs="Times New Roman"/>
      <w:sz w:val="24"/>
      <w:szCs w:val="24"/>
    </w:rPr>
  </w:style>
  <w:style w:type="character" w:customStyle="1" w:styleId="FooterChar">
    <w:name w:val="Footer Char"/>
    <w:link w:val="Footer"/>
    <w:rsid w:val="008B491A"/>
    <w:rPr>
      <w:rFonts w:ascii="Arial" w:hAnsi="Arial" w:cs="Arial"/>
    </w:rPr>
  </w:style>
  <w:style w:type="paragraph" w:styleId="Revision">
    <w:name w:val="Revision"/>
    <w:hidden/>
    <w:rsid w:val="00DE38D4"/>
    <w:rPr>
      <w:rFonts w:ascii="Arial" w:hAnsi="Arial" w:cs="Arial"/>
    </w:rPr>
  </w:style>
  <w:style w:type="character" w:styleId="CommentReference">
    <w:name w:val="annotation reference"/>
    <w:rsid w:val="00CC5B14"/>
    <w:rPr>
      <w:sz w:val="16"/>
      <w:szCs w:val="16"/>
    </w:rPr>
  </w:style>
  <w:style w:type="paragraph" w:styleId="CommentText">
    <w:name w:val="annotation text"/>
    <w:basedOn w:val="Normal"/>
    <w:link w:val="CommentTextChar"/>
    <w:rsid w:val="00CC5B14"/>
  </w:style>
  <w:style w:type="character" w:customStyle="1" w:styleId="CommentTextChar">
    <w:name w:val="Comment Text Char"/>
    <w:link w:val="CommentText"/>
    <w:rsid w:val="00CC5B14"/>
    <w:rPr>
      <w:rFonts w:ascii="Arial" w:hAnsi="Arial" w:cs="Arial"/>
    </w:rPr>
  </w:style>
  <w:style w:type="paragraph" w:styleId="CommentSubject">
    <w:name w:val="annotation subject"/>
    <w:basedOn w:val="CommentText"/>
    <w:next w:val="CommentText"/>
    <w:link w:val="CommentSubjectChar"/>
    <w:rsid w:val="00CC5B14"/>
    <w:rPr>
      <w:b/>
      <w:bCs/>
    </w:rPr>
  </w:style>
  <w:style w:type="character" w:customStyle="1" w:styleId="CommentSubjectChar">
    <w:name w:val="Comment Subject Char"/>
    <w:link w:val="CommentSubject"/>
    <w:rsid w:val="00CC5B14"/>
    <w:rPr>
      <w:rFonts w:ascii="Arial" w:hAnsi="Arial" w:cs="Arial"/>
      <w:b/>
      <w:bCs/>
    </w:rPr>
  </w:style>
  <w:style w:type="paragraph" w:styleId="ListParagraph">
    <w:name w:val="List Paragraph"/>
    <w:basedOn w:val="Normal"/>
    <w:rsid w:val="009E36E2"/>
    <w:pPr>
      <w:ind w:left="720" w:firstLine="425"/>
      <w:contextualSpacing/>
      <w:jc w:val="both"/>
    </w:pPr>
    <w:rPr>
      <w:rFonts w:ascii="Times New Roman" w:hAnsi="Times New Roman" w:cs="Times New Roman"/>
      <w:sz w:val="24"/>
      <w:lang w:eastAsia="en-US"/>
    </w:rPr>
  </w:style>
  <w:style w:type="character" w:styleId="Hyperlink">
    <w:name w:val="Hyperlink"/>
    <w:rsid w:val="00DD333A"/>
    <w:rPr>
      <w:color w:val="0563C1"/>
      <w:u w:val="single"/>
    </w:rPr>
  </w:style>
  <w:style w:type="character" w:styleId="UnresolvedMention">
    <w:name w:val="Unresolved Mention"/>
    <w:rsid w:val="00DD3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99302">
      <w:bodyDiv w:val="1"/>
      <w:marLeft w:val="0"/>
      <w:marRight w:val="0"/>
      <w:marTop w:val="0"/>
      <w:marBottom w:val="0"/>
      <w:divBdr>
        <w:top w:val="none" w:sz="0" w:space="0" w:color="auto"/>
        <w:left w:val="none" w:sz="0" w:space="0" w:color="auto"/>
        <w:bottom w:val="none" w:sz="0" w:space="0" w:color="auto"/>
        <w:right w:val="none" w:sz="0" w:space="0" w:color="auto"/>
      </w:divBdr>
    </w:div>
    <w:div w:id="856505349">
      <w:bodyDiv w:val="1"/>
      <w:marLeft w:val="0"/>
      <w:marRight w:val="0"/>
      <w:marTop w:val="0"/>
      <w:marBottom w:val="0"/>
      <w:divBdr>
        <w:top w:val="none" w:sz="0" w:space="0" w:color="auto"/>
        <w:left w:val="none" w:sz="0" w:space="0" w:color="auto"/>
        <w:bottom w:val="none" w:sz="0" w:space="0" w:color="auto"/>
        <w:right w:val="none" w:sz="0" w:space="0" w:color="auto"/>
      </w:divBdr>
    </w:div>
    <w:div w:id="1160803036">
      <w:bodyDiv w:val="1"/>
      <w:marLeft w:val="0"/>
      <w:marRight w:val="0"/>
      <w:marTop w:val="0"/>
      <w:marBottom w:val="0"/>
      <w:divBdr>
        <w:top w:val="none" w:sz="0" w:space="0" w:color="auto"/>
        <w:left w:val="none" w:sz="0" w:space="0" w:color="auto"/>
        <w:bottom w:val="none" w:sz="0" w:space="0" w:color="auto"/>
        <w:right w:val="none" w:sz="0" w:space="0" w:color="auto"/>
      </w:divBdr>
    </w:div>
    <w:div w:id="1222445243">
      <w:bodyDiv w:val="1"/>
      <w:marLeft w:val="0"/>
      <w:marRight w:val="0"/>
      <w:marTop w:val="0"/>
      <w:marBottom w:val="0"/>
      <w:divBdr>
        <w:top w:val="none" w:sz="0" w:space="0" w:color="auto"/>
        <w:left w:val="none" w:sz="0" w:space="0" w:color="auto"/>
        <w:bottom w:val="none" w:sz="0" w:space="0" w:color="auto"/>
        <w:right w:val="none" w:sz="0" w:space="0" w:color="auto"/>
      </w:divBdr>
    </w:div>
    <w:div w:id="1467970594">
      <w:bodyDiv w:val="1"/>
      <w:marLeft w:val="0"/>
      <w:marRight w:val="0"/>
      <w:marTop w:val="0"/>
      <w:marBottom w:val="0"/>
      <w:divBdr>
        <w:top w:val="none" w:sz="0" w:space="0" w:color="auto"/>
        <w:left w:val="none" w:sz="0" w:space="0" w:color="auto"/>
        <w:bottom w:val="none" w:sz="0" w:space="0" w:color="auto"/>
        <w:right w:val="none" w:sz="0" w:space="0" w:color="auto"/>
      </w:divBdr>
    </w:div>
    <w:div w:id="2005477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C2F74-C538-4216-AE3D-728C77FEE540}">
  <ds:schemaRefs>
    <ds:schemaRef ds:uri="http://schemas.openxmlformats.org/officeDocument/2006/bibliography"/>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1254</Words>
  <Characters>8304</Characters>
  <Application>Microsoft Office Word</Application>
  <DocSecurity>0</DocSecurity>
  <Lines>218</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2026-09-21T11:12:00Z</dcterms:created>
  <dcterms:modified xsi:type="dcterms:W3CDTF">2026-09-21T11:12:00Z</dcterms:modified>
</cp:coreProperties>
</file>