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E96C" w14:textId="77777777" w:rsidR="00CB3081" w:rsidRDefault="00CB3081">
      <w:pPr>
        <w:suppressAutoHyphens/>
        <w:ind w:left="6237"/>
        <w:rPr>
          <w:lang w:eastAsia="lt-LT"/>
        </w:rPr>
      </w:pPr>
      <w:r>
        <w:rPr>
          <w:lang w:eastAsia="lt-LT"/>
        </w:rPr>
        <w:t xml:space="preserve">Lietuvos aplinkos apsaugos </w:t>
      </w:r>
    </w:p>
    <w:p w14:paraId="6AAABC62" w14:textId="77777777" w:rsidR="00CB3081" w:rsidRDefault="00CB3081">
      <w:pPr>
        <w:suppressAutoHyphens/>
        <w:ind w:left="6237"/>
        <w:rPr>
          <w:lang w:eastAsia="lt-LT"/>
        </w:rPr>
      </w:pPr>
      <w:r>
        <w:rPr>
          <w:lang w:eastAsia="lt-LT"/>
        </w:rPr>
        <w:t xml:space="preserve">investicijų fondo programos lėšų </w:t>
      </w:r>
    </w:p>
    <w:p w14:paraId="3309E806" w14:textId="77777777" w:rsidR="00CB3081" w:rsidRDefault="00CB3081">
      <w:pPr>
        <w:suppressAutoHyphens/>
        <w:ind w:left="6237"/>
        <w:rPr>
          <w:lang w:eastAsia="lt-LT"/>
        </w:rPr>
      </w:pPr>
      <w:r>
        <w:rPr>
          <w:lang w:eastAsia="lt-LT"/>
        </w:rPr>
        <w:t xml:space="preserve">naudojimo 2021–2023 m. </w:t>
      </w:r>
    </w:p>
    <w:p w14:paraId="1E1701A7" w14:textId="77777777" w:rsidR="004F470B" w:rsidRDefault="00CB3081">
      <w:pPr>
        <w:suppressAutoHyphens/>
        <w:ind w:left="6237"/>
        <w:rPr>
          <w:lang w:eastAsia="lt-LT"/>
        </w:rPr>
      </w:pPr>
      <w:r>
        <w:rPr>
          <w:lang w:eastAsia="lt-LT"/>
        </w:rPr>
        <w:t>finansavimo krypčių</w:t>
      </w:r>
    </w:p>
    <w:p w14:paraId="73A7247A" w14:textId="77777777" w:rsidR="004F470B" w:rsidRDefault="00CB3081">
      <w:pPr>
        <w:suppressAutoHyphens/>
        <w:ind w:left="6237"/>
        <w:rPr>
          <w:lang w:eastAsia="lt-LT"/>
        </w:rPr>
      </w:pPr>
      <w:r>
        <w:rPr>
          <w:lang w:eastAsia="lt-LT"/>
        </w:rPr>
        <w:t>1 priedas</w:t>
      </w:r>
    </w:p>
    <w:p w14:paraId="6E2F6117" w14:textId="77777777" w:rsidR="004F470B" w:rsidRDefault="004F470B">
      <w:pPr>
        <w:suppressAutoHyphens/>
        <w:ind w:left="6096"/>
        <w:rPr>
          <w:lang w:eastAsia="lt-LT"/>
        </w:rPr>
      </w:pPr>
    </w:p>
    <w:p w14:paraId="2AACAA77" w14:textId="77777777" w:rsidR="004F470B" w:rsidRDefault="004F470B">
      <w:pPr>
        <w:rPr>
          <w:sz w:val="10"/>
          <w:szCs w:val="10"/>
        </w:rPr>
      </w:pPr>
    </w:p>
    <w:p w14:paraId="3D145B7E" w14:textId="77777777" w:rsidR="004F470B" w:rsidRDefault="00CB3081">
      <w:pPr>
        <w:suppressLineNumbers/>
        <w:suppressAutoHyphens/>
        <w:jc w:val="center"/>
        <w:rPr>
          <w:b/>
          <w:caps/>
          <w:szCs w:val="24"/>
          <w:lang w:eastAsia="lt-LT"/>
        </w:rPr>
      </w:pPr>
      <w:r>
        <w:rPr>
          <w:b/>
          <w:caps/>
          <w:szCs w:val="24"/>
          <w:lang w:eastAsia="lt-LT"/>
        </w:rPr>
        <w:t>PAREIŠKĖJO (</w:t>
      </w:r>
      <w:r>
        <w:rPr>
          <w:b/>
          <w:szCs w:val="24"/>
          <w:lang w:eastAsia="lt-LT"/>
        </w:rPr>
        <w:t>juridinio asmens pavadinimas</w:t>
      </w:r>
      <w:r>
        <w:rPr>
          <w:b/>
          <w:caps/>
          <w:szCs w:val="24"/>
          <w:lang w:eastAsia="lt-LT"/>
        </w:rPr>
        <w:t>) vandenų apsaugos projekto „</w:t>
      </w:r>
      <w:r>
        <w:rPr>
          <w:b/>
          <w:szCs w:val="24"/>
          <w:lang w:eastAsia="lt-LT"/>
        </w:rPr>
        <w:t>projekto pavadinimas</w:t>
      </w:r>
      <w:r>
        <w:rPr>
          <w:b/>
          <w:caps/>
          <w:szCs w:val="24"/>
          <w:lang w:eastAsia="lt-LT"/>
        </w:rPr>
        <w:t>“, vykdomo pagal 2.1.1.2 finansavimo kryptį, naudos ir kokybės vertinimo balų lentelė</w:t>
      </w:r>
    </w:p>
    <w:p w14:paraId="5106B675" w14:textId="77777777" w:rsidR="004F470B" w:rsidRDefault="004F470B">
      <w:pPr>
        <w:rPr>
          <w:sz w:val="10"/>
          <w:szCs w:val="10"/>
        </w:rPr>
      </w:pPr>
    </w:p>
    <w:p w14:paraId="09927D80" w14:textId="77777777" w:rsidR="004F470B" w:rsidRDefault="004F470B">
      <w:pPr>
        <w:suppressAutoHyphens/>
        <w:ind w:firstLine="6480"/>
        <w:rPr>
          <w:sz w:val="22"/>
          <w:szCs w:val="24"/>
          <w:lang w:eastAsia="lt-L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127"/>
        <w:gridCol w:w="1417"/>
        <w:gridCol w:w="1134"/>
        <w:gridCol w:w="1559"/>
      </w:tblGrid>
      <w:tr w:rsidR="004F470B" w14:paraId="24DF7808" w14:textId="77777777">
        <w:trPr>
          <w:trHeight w:val="450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53E5468E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Kriterijaus pavadinimas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DD09220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Kriterijaus reikšmė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582959D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Maksimalus vertinimas balais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B28685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Projekto vertinimas</w:t>
            </w:r>
          </w:p>
        </w:tc>
      </w:tr>
      <w:tr w:rsidR="004F470B" w14:paraId="0BBB3FE8" w14:textId="77777777">
        <w:trPr>
          <w:trHeight w:val="435"/>
        </w:trPr>
        <w:tc>
          <w:tcPr>
            <w:tcW w:w="3510" w:type="dxa"/>
            <w:vMerge/>
            <w:shd w:val="clear" w:color="auto" w:fill="auto"/>
            <w:vAlign w:val="center"/>
          </w:tcPr>
          <w:p w14:paraId="2C0C8AF9" w14:textId="77777777" w:rsidR="004F470B" w:rsidRDefault="004F470B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783C318B" w14:textId="77777777" w:rsidR="004F470B" w:rsidRDefault="004F470B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459F74" w14:textId="77777777" w:rsidR="004F470B" w:rsidRDefault="004F470B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2E5A7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Balai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312092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Vertinimo pagrindimas</w:t>
            </w:r>
          </w:p>
        </w:tc>
      </w:tr>
      <w:tr w:rsidR="004F470B" w14:paraId="66AC3CFC" w14:textId="77777777">
        <w:trPr>
          <w:trHeight w:val="433"/>
        </w:trPr>
        <w:tc>
          <w:tcPr>
            <w:tcW w:w="5637" w:type="dxa"/>
            <w:gridSpan w:val="2"/>
            <w:shd w:val="clear" w:color="auto" w:fill="auto"/>
            <w:vAlign w:val="center"/>
          </w:tcPr>
          <w:p w14:paraId="298F69F8" w14:textId="77777777" w:rsidR="004F470B" w:rsidRDefault="00CB3081">
            <w:pPr>
              <w:suppressAutoHyphens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1. Bendri kriterijai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E11BE4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3FF80100" w14:textId="77777777" w:rsidR="004F470B" w:rsidRDefault="004F470B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14:paraId="284B2A8D" w14:textId="77777777" w:rsidR="004F470B" w:rsidRDefault="004F470B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F470B" w14:paraId="2282FE66" w14:textId="77777777">
        <w:trPr>
          <w:trHeight w:val="1120"/>
        </w:trPr>
        <w:tc>
          <w:tcPr>
            <w:tcW w:w="3510" w:type="dxa"/>
          </w:tcPr>
          <w:p w14:paraId="78AC809C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1.1. Projektas vykdomas aglomeracijose, didesnėse kaip 2000 g. e. ir kurios paminėtos Europos Komisijos Pagrįstoje nuomonėje</w:t>
            </w:r>
          </w:p>
        </w:tc>
        <w:tc>
          <w:tcPr>
            <w:tcW w:w="2127" w:type="dxa"/>
          </w:tcPr>
          <w:p w14:paraId="0CCEE48D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</w:tcPr>
          <w:p w14:paraId="78229CB5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34" w:type="dxa"/>
          </w:tcPr>
          <w:p w14:paraId="62E2C164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3021FA10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272ED39F" w14:textId="77777777">
        <w:trPr>
          <w:trHeight w:val="516"/>
        </w:trPr>
        <w:tc>
          <w:tcPr>
            <w:tcW w:w="3510" w:type="dxa"/>
          </w:tcPr>
          <w:p w14:paraId="16664694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1.2. Nuotekų išvalymo laipsnis nustatytas pagal poveikį priimtuvui</w:t>
            </w:r>
            <w:r>
              <w:rPr>
                <w:sz w:val="22"/>
                <w:szCs w:val="22"/>
                <w:vertAlign w:val="superscript"/>
                <w:lang w:eastAsia="lt-LT"/>
              </w:rPr>
              <w:footnoteReference w:id="1"/>
            </w:r>
          </w:p>
        </w:tc>
        <w:tc>
          <w:tcPr>
            <w:tcW w:w="2127" w:type="dxa"/>
          </w:tcPr>
          <w:p w14:paraId="6CAE6618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417" w:type="dxa"/>
          </w:tcPr>
          <w:p w14:paraId="798F87BF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val="en-US" w:eastAsia="lt-LT"/>
              </w:rPr>
            </w:pPr>
            <w:r>
              <w:rPr>
                <w:sz w:val="22"/>
                <w:szCs w:val="22"/>
                <w:lang w:val="en-US" w:eastAsia="lt-LT"/>
              </w:rPr>
              <w:t>10</w:t>
            </w:r>
          </w:p>
        </w:tc>
        <w:tc>
          <w:tcPr>
            <w:tcW w:w="1134" w:type="dxa"/>
          </w:tcPr>
          <w:p w14:paraId="1257B349" w14:textId="77777777" w:rsidR="004F470B" w:rsidRDefault="004F470B">
            <w:pPr>
              <w:suppressAutoHyphens/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4985A59A" w14:textId="77777777" w:rsidR="004F470B" w:rsidRDefault="004F470B">
            <w:pPr>
              <w:suppressAutoHyphens/>
              <w:jc w:val="center"/>
              <w:rPr>
                <w:i/>
                <w:sz w:val="22"/>
                <w:szCs w:val="22"/>
                <w:lang w:eastAsia="lt-LT"/>
              </w:rPr>
            </w:pPr>
          </w:p>
        </w:tc>
      </w:tr>
      <w:tr w:rsidR="004F470B" w14:paraId="6174E006" w14:textId="77777777">
        <w:tc>
          <w:tcPr>
            <w:tcW w:w="5637" w:type="dxa"/>
            <w:gridSpan w:val="2"/>
            <w:shd w:val="clear" w:color="auto" w:fill="auto"/>
            <w:vAlign w:val="center"/>
          </w:tcPr>
          <w:p w14:paraId="4A7949F6" w14:textId="77777777" w:rsidR="004F470B" w:rsidRDefault="00CB3081">
            <w:pPr>
              <w:suppressAutoHyphens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 xml:space="preserve">2. Projekto poveikio aplinkai vertinimas </w:t>
            </w:r>
            <w:r>
              <w:rPr>
                <w:sz w:val="22"/>
                <w:szCs w:val="22"/>
                <w:lang w:eastAsia="lt-LT"/>
              </w:rPr>
              <w:t>(pildoma tik 2.1 arba 2.2 punktai)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173BFC" w14:textId="77777777" w:rsidR="004F470B" w:rsidRDefault="00CB3081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5864EF50" w14:textId="77777777" w:rsidR="004F470B" w:rsidRDefault="004F470B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</w:tcPr>
          <w:p w14:paraId="333DB5D1" w14:textId="77777777" w:rsidR="004F470B" w:rsidRDefault="004F470B">
            <w:pPr>
              <w:suppressAutoHyphens/>
              <w:jc w:val="center"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F470B" w14:paraId="3B4DB8F5" w14:textId="77777777">
        <w:trPr>
          <w:trHeight w:val="502"/>
        </w:trPr>
        <w:tc>
          <w:tcPr>
            <w:tcW w:w="8188" w:type="dxa"/>
            <w:gridSpan w:val="4"/>
            <w:vAlign w:val="center"/>
          </w:tcPr>
          <w:p w14:paraId="5BC342DC" w14:textId="77777777" w:rsidR="004F470B" w:rsidRDefault="00CB3081">
            <w:pPr>
              <w:suppressAutoHyphens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2.1. Gamybinės nuotekos, išleidžiamos tiesiogiai į gamtinę aplinką</w:t>
            </w:r>
          </w:p>
        </w:tc>
        <w:tc>
          <w:tcPr>
            <w:tcW w:w="1559" w:type="dxa"/>
          </w:tcPr>
          <w:p w14:paraId="6CE8D559" w14:textId="77777777" w:rsidR="004F470B" w:rsidRDefault="004F470B">
            <w:pPr>
              <w:suppressAutoHyphens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F470B" w14:paraId="550D2460" w14:textId="77777777">
        <w:tc>
          <w:tcPr>
            <w:tcW w:w="3510" w:type="dxa"/>
            <w:vMerge w:val="restart"/>
          </w:tcPr>
          <w:p w14:paraId="2FBD7223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2.1.1. Sumažėja teršiančių medžiagų pagal Nuotekų tvarkymo reglamento 1 priedą bei 2 priedo A dalį kiekis</w:t>
            </w:r>
          </w:p>
        </w:tc>
        <w:tc>
          <w:tcPr>
            <w:tcW w:w="2127" w:type="dxa"/>
          </w:tcPr>
          <w:p w14:paraId="11D0681B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Eliminuojama tarša </w:t>
            </w:r>
          </w:p>
        </w:tc>
        <w:tc>
          <w:tcPr>
            <w:tcW w:w="1417" w:type="dxa"/>
          </w:tcPr>
          <w:p w14:paraId="0336A0EA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50</w:t>
            </w:r>
          </w:p>
        </w:tc>
        <w:tc>
          <w:tcPr>
            <w:tcW w:w="1134" w:type="dxa"/>
          </w:tcPr>
          <w:p w14:paraId="61C7E0F6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4C0E20CD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2CC6A589" w14:textId="77777777">
        <w:tc>
          <w:tcPr>
            <w:tcW w:w="3510" w:type="dxa"/>
            <w:vMerge/>
          </w:tcPr>
          <w:p w14:paraId="743950C9" w14:textId="77777777" w:rsidR="004F470B" w:rsidRDefault="004F470B">
            <w:pPr>
              <w:suppressAutoHyphens/>
              <w:rPr>
                <w:sz w:val="22"/>
                <w:szCs w:val="22"/>
                <w:lang w:eastAsia="lt-LT"/>
              </w:rPr>
            </w:pPr>
          </w:p>
        </w:tc>
        <w:tc>
          <w:tcPr>
            <w:tcW w:w="2127" w:type="dxa"/>
          </w:tcPr>
          <w:p w14:paraId="55DD2E06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≤ DLK </w:t>
            </w:r>
          </w:p>
        </w:tc>
        <w:tc>
          <w:tcPr>
            <w:tcW w:w="1417" w:type="dxa"/>
          </w:tcPr>
          <w:p w14:paraId="213B7186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</w:t>
            </w:r>
          </w:p>
        </w:tc>
        <w:tc>
          <w:tcPr>
            <w:tcW w:w="1134" w:type="dxa"/>
          </w:tcPr>
          <w:p w14:paraId="007EF741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21E0165D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2957F6A2" w14:textId="77777777">
        <w:trPr>
          <w:trHeight w:val="516"/>
        </w:trPr>
        <w:tc>
          <w:tcPr>
            <w:tcW w:w="3510" w:type="dxa"/>
          </w:tcPr>
          <w:p w14:paraId="5BC93D24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2.1.2. Sumažėja teršalų kiekis nuotekose pagal BDS</w:t>
            </w:r>
            <w:r>
              <w:rPr>
                <w:sz w:val="22"/>
                <w:szCs w:val="22"/>
                <w:vertAlign w:val="subscript"/>
                <w:lang w:eastAsia="lt-LT"/>
              </w:rPr>
              <w:t>7</w:t>
            </w:r>
          </w:p>
        </w:tc>
        <w:tc>
          <w:tcPr>
            <w:tcW w:w="2127" w:type="dxa"/>
          </w:tcPr>
          <w:p w14:paraId="523B7165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≤ DLK</w:t>
            </w:r>
          </w:p>
        </w:tc>
        <w:tc>
          <w:tcPr>
            <w:tcW w:w="1417" w:type="dxa"/>
          </w:tcPr>
          <w:p w14:paraId="4D7A13A5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34" w:type="dxa"/>
          </w:tcPr>
          <w:p w14:paraId="5F50869E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2F4947E5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381E906A" w14:textId="77777777">
        <w:tc>
          <w:tcPr>
            <w:tcW w:w="3510" w:type="dxa"/>
          </w:tcPr>
          <w:p w14:paraId="2E9D618B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2.1.3. Sumažėja teršalų kiekis nuotekose pagal bendrąjį azotą</w:t>
            </w:r>
          </w:p>
        </w:tc>
        <w:tc>
          <w:tcPr>
            <w:tcW w:w="2127" w:type="dxa"/>
          </w:tcPr>
          <w:p w14:paraId="66B3F047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≤ DLK</w:t>
            </w:r>
          </w:p>
        </w:tc>
        <w:tc>
          <w:tcPr>
            <w:tcW w:w="1417" w:type="dxa"/>
          </w:tcPr>
          <w:p w14:paraId="2015CB61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34" w:type="dxa"/>
          </w:tcPr>
          <w:p w14:paraId="7F281E2D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411AB1AA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0B47E5D4" w14:textId="77777777">
        <w:tc>
          <w:tcPr>
            <w:tcW w:w="3510" w:type="dxa"/>
          </w:tcPr>
          <w:p w14:paraId="0796FB31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2.1.4. Sumažėja teršalų kiekis nuotekose pagal bendrąjį fosforą</w:t>
            </w:r>
          </w:p>
        </w:tc>
        <w:tc>
          <w:tcPr>
            <w:tcW w:w="2127" w:type="dxa"/>
          </w:tcPr>
          <w:p w14:paraId="462F419F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≤  DLK</w:t>
            </w:r>
          </w:p>
        </w:tc>
        <w:tc>
          <w:tcPr>
            <w:tcW w:w="1417" w:type="dxa"/>
          </w:tcPr>
          <w:p w14:paraId="1DF53ACB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10</w:t>
            </w:r>
          </w:p>
        </w:tc>
        <w:tc>
          <w:tcPr>
            <w:tcW w:w="1134" w:type="dxa"/>
          </w:tcPr>
          <w:p w14:paraId="63DD42E7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3A5C8ADC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6D4C10B1" w14:textId="77777777">
        <w:trPr>
          <w:trHeight w:val="495"/>
        </w:trPr>
        <w:tc>
          <w:tcPr>
            <w:tcW w:w="8188" w:type="dxa"/>
            <w:gridSpan w:val="4"/>
            <w:vAlign w:val="center"/>
          </w:tcPr>
          <w:p w14:paraId="6048A991" w14:textId="77777777" w:rsidR="004F470B" w:rsidRDefault="00CB3081">
            <w:pPr>
              <w:suppressAutoHyphens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2.2. Gamybinės nuotekos, išleidžiamos į centralizuotąją nuotekų surinkimo sistemą</w:t>
            </w:r>
          </w:p>
        </w:tc>
        <w:tc>
          <w:tcPr>
            <w:tcW w:w="1559" w:type="dxa"/>
          </w:tcPr>
          <w:p w14:paraId="5E9DF850" w14:textId="77777777" w:rsidR="004F470B" w:rsidRDefault="004F470B">
            <w:pPr>
              <w:suppressAutoHyphens/>
              <w:rPr>
                <w:b/>
                <w:sz w:val="22"/>
                <w:szCs w:val="22"/>
                <w:lang w:eastAsia="lt-LT"/>
              </w:rPr>
            </w:pPr>
          </w:p>
        </w:tc>
      </w:tr>
      <w:tr w:rsidR="004F470B" w14:paraId="188B69FC" w14:textId="77777777">
        <w:tc>
          <w:tcPr>
            <w:tcW w:w="3510" w:type="dxa"/>
            <w:vMerge w:val="restart"/>
          </w:tcPr>
          <w:p w14:paraId="1A294B44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2.2.1. Sumažėja teršiančių medžiagų pagal Nuotekų tvarkymo reglamento 1 priedą bei 2 priedo A dalį kiekis </w:t>
            </w:r>
          </w:p>
        </w:tc>
        <w:tc>
          <w:tcPr>
            <w:tcW w:w="2127" w:type="dxa"/>
          </w:tcPr>
          <w:p w14:paraId="3D393802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Eliminuojama tarša</w:t>
            </w:r>
          </w:p>
        </w:tc>
        <w:tc>
          <w:tcPr>
            <w:tcW w:w="1417" w:type="dxa"/>
          </w:tcPr>
          <w:p w14:paraId="5726896E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30</w:t>
            </w:r>
          </w:p>
        </w:tc>
        <w:tc>
          <w:tcPr>
            <w:tcW w:w="1134" w:type="dxa"/>
          </w:tcPr>
          <w:p w14:paraId="7C731F98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678FF3DE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02B39883" w14:textId="77777777">
        <w:tc>
          <w:tcPr>
            <w:tcW w:w="3510" w:type="dxa"/>
            <w:vMerge/>
          </w:tcPr>
          <w:p w14:paraId="376DB653" w14:textId="77777777" w:rsidR="004F470B" w:rsidRDefault="004F470B">
            <w:pPr>
              <w:suppressAutoHyphens/>
              <w:rPr>
                <w:sz w:val="22"/>
                <w:szCs w:val="22"/>
                <w:lang w:eastAsia="lt-LT"/>
              </w:rPr>
            </w:pPr>
          </w:p>
        </w:tc>
        <w:tc>
          <w:tcPr>
            <w:tcW w:w="2127" w:type="dxa"/>
          </w:tcPr>
          <w:p w14:paraId="06F85676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≤ DLK į nuotekų sistemą</w:t>
            </w:r>
          </w:p>
        </w:tc>
        <w:tc>
          <w:tcPr>
            <w:tcW w:w="1417" w:type="dxa"/>
          </w:tcPr>
          <w:p w14:paraId="0019AB36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15</w:t>
            </w:r>
          </w:p>
        </w:tc>
        <w:tc>
          <w:tcPr>
            <w:tcW w:w="1134" w:type="dxa"/>
          </w:tcPr>
          <w:p w14:paraId="73C9EEE3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24DE641E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6A8AFB3F" w14:textId="77777777">
        <w:tc>
          <w:tcPr>
            <w:tcW w:w="3510" w:type="dxa"/>
          </w:tcPr>
          <w:p w14:paraId="3EEE8340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2.2.2. Sumažėja teršalų kiekis nuotekose pagal BDS</w:t>
            </w:r>
            <w:r>
              <w:rPr>
                <w:sz w:val="22"/>
                <w:szCs w:val="22"/>
                <w:vertAlign w:val="subscript"/>
                <w:lang w:eastAsia="lt-LT"/>
              </w:rPr>
              <w:t>7</w:t>
            </w:r>
          </w:p>
        </w:tc>
        <w:tc>
          <w:tcPr>
            <w:tcW w:w="2127" w:type="dxa"/>
          </w:tcPr>
          <w:p w14:paraId="5F2E07CA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≤ DLK į nuotekų sistemą</w:t>
            </w:r>
          </w:p>
        </w:tc>
        <w:tc>
          <w:tcPr>
            <w:tcW w:w="1417" w:type="dxa"/>
          </w:tcPr>
          <w:p w14:paraId="03EDC38D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34" w:type="dxa"/>
          </w:tcPr>
          <w:p w14:paraId="5373B2AA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189A17AD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3AA34332" w14:textId="77777777">
        <w:trPr>
          <w:trHeight w:val="487"/>
        </w:trPr>
        <w:tc>
          <w:tcPr>
            <w:tcW w:w="3510" w:type="dxa"/>
          </w:tcPr>
          <w:p w14:paraId="70D590F3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2.2.3. Sumažėja teršalų kiekis nuotekose pagal bendrąjį azotą</w:t>
            </w:r>
          </w:p>
        </w:tc>
        <w:tc>
          <w:tcPr>
            <w:tcW w:w="2127" w:type="dxa"/>
          </w:tcPr>
          <w:p w14:paraId="4C26BE27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≤ DLK į nuotekų sistemą</w:t>
            </w:r>
          </w:p>
        </w:tc>
        <w:tc>
          <w:tcPr>
            <w:tcW w:w="1417" w:type="dxa"/>
          </w:tcPr>
          <w:p w14:paraId="0559AC06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34" w:type="dxa"/>
          </w:tcPr>
          <w:p w14:paraId="5C290B17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2D9B51F1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02649197" w14:textId="77777777">
        <w:trPr>
          <w:trHeight w:val="487"/>
        </w:trPr>
        <w:tc>
          <w:tcPr>
            <w:tcW w:w="3510" w:type="dxa"/>
          </w:tcPr>
          <w:p w14:paraId="2455BB4B" w14:textId="77777777" w:rsidR="004F470B" w:rsidRDefault="00CB3081">
            <w:pPr>
              <w:suppressAutoHyphens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2.2.4. Sumažėja teršalų kiekis nuotekose pagal bendrąjį fosforą</w:t>
            </w:r>
          </w:p>
        </w:tc>
        <w:tc>
          <w:tcPr>
            <w:tcW w:w="2127" w:type="dxa"/>
          </w:tcPr>
          <w:p w14:paraId="07FEF5D4" w14:textId="77777777" w:rsidR="004F470B" w:rsidRDefault="00CB3081">
            <w:pPr>
              <w:suppressAutoHyphens/>
              <w:ind w:firstLine="57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≤ DLK į nuotekų sistemą</w:t>
            </w:r>
          </w:p>
        </w:tc>
        <w:tc>
          <w:tcPr>
            <w:tcW w:w="1417" w:type="dxa"/>
          </w:tcPr>
          <w:p w14:paraId="5B2987BA" w14:textId="77777777" w:rsidR="004F470B" w:rsidRDefault="00CB3081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</w:t>
            </w:r>
          </w:p>
        </w:tc>
        <w:tc>
          <w:tcPr>
            <w:tcW w:w="1134" w:type="dxa"/>
          </w:tcPr>
          <w:p w14:paraId="6348CFDF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</w:tcPr>
          <w:p w14:paraId="7B5B8E07" w14:textId="77777777" w:rsidR="004F470B" w:rsidRDefault="004F470B">
            <w:pPr>
              <w:suppressAutoHyphens/>
              <w:jc w:val="center"/>
              <w:rPr>
                <w:sz w:val="22"/>
                <w:szCs w:val="22"/>
                <w:lang w:eastAsia="lt-LT"/>
              </w:rPr>
            </w:pPr>
          </w:p>
        </w:tc>
      </w:tr>
      <w:tr w:rsidR="004F470B" w14:paraId="58DE0497" w14:textId="77777777">
        <w:trPr>
          <w:trHeight w:val="508"/>
        </w:trPr>
        <w:tc>
          <w:tcPr>
            <w:tcW w:w="3510" w:type="dxa"/>
            <w:shd w:val="clear" w:color="auto" w:fill="auto"/>
            <w:vAlign w:val="center"/>
          </w:tcPr>
          <w:p w14:paraId="673208D2" w14:textId="77777777" w:rsidR="004F470B" w:rsidRDefault="00CB3081">
            <w:pPr>
              <w:suppressAutoHyphens/>
              <w:spacing w:line="360" w:lineRule="auto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Bendras balų skaičius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895EA0" w14:textId="77777777" w:rsidR="004F470B" w:rsidRDefault="00CB3081">
            <w:pPr>
              <w:suppressAutoHyphens/>
              <w:spacing w:line="360" w:lineRule="auto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Viso: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FFCDAF" w14:textId="77777777" w:rsidR="004F470B" w:rsidRDefault="00CB3081">
            <w:pPr>
              <w:suppressAutoHyphens/>
              <w:spacing w:line="360" w:lineRule="auto"/>
              <w:rPr>
                <w:b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  <w:lang w:eastAsia="lt-LT"/>
              </w:rPr>
              <w:t>∑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276D5" w14:textId="77777777" w:rsidR="004F470B" w:rsidRDefault="004F470B">
            <w:pPr>
              <w:keepNext/>
              <w:suppressAutoHyphens/>
              <w:spacing w:line="360" w:lineRule="auto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15B56E" w14:textId="77777777" w:rsidR="004F470B" w:rsidRDefault="004F470B">
            <w:pPr>
              <w:keepNext/>
              <w:suppressAutoHyphens/>
              <w:spacing w:line="360" w:lineRule="auto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14:paraId="58630792" w14:textId="77777777" w:rsidR="004F470B" w:rsidRDefault="004F470B">
      <w:pPr>
        <w:suppressAutoHyphens/>
        <w:rPr>
          <w:i/>
          <w:sz w:val="22"/>
          <w:szCs w:val="22"/>
          <w:lang w:eastAsia="lt-LT"/>
        </w:rPr>
      </w:pPr>
    </w:p>
    <w:p w14:paraId="6A264966" w14:textId="77777777" w:rsidR="004F470B" w:rsidRDefault="00CB3081">
      <w:pPr>
        <w:suppressAutoHyphens/>
        <w:rPr>
          <w:bCs/>
          <w:i/>
          <w:szCs w:val="24"/>
          <w:lang w:eastAsia="lt-LT"/>
        </w:rPr>
      </w:pPr>
      <w:r>
        <w:rPr>
          <w:bCs/>
          <w:i/>
          <w:szCs w:val="24"/>
          <w:lang w:eastAsia="lt-LT"/>
        </w:rPr>
        <w:t>Jei projekto naudos ir kokybės vertinimo metu projektui suteikiama mažiau kaip 30 balų, paraiška atmetama.</w:t>
      </w:r>
    </w:p>
    <w:p w14:paraId="59DAB455" w14:textId="77777777" w:rsidR="004F470B" w:rsidRDefault="004F470B">
      <w:pPr>
        <w:suppressAutoHyphens/>
        <w:rPr>
          <w:bCs/>
          <w:i/>
          <w:szCs w:val="24"/>
          <w:lang w:eastAsia="lt-LT"/>
        </w:rPr>
      </w:pPr>
    </w:p>
    <w:p w14:paraId="3644F865" w14:textId="77777777" w:rsidR="004F470B" w:rsidRDefault="00CB3081">
      <w:pPr>
        <w:suppressAutoHyphens/>
        <w:jc w:val="both"/>
        <w:rPr>
          <w:i/>
          <w:szCs w:val="24"/>
          <w:lang w:eastAsia="lt-LT"/>
        </w:rPr>
      </w:pPr>
      <w:r>
        <w:rPr>
          <w:i/>
          <w:szCs w:val="24"/>
          <w:lang w:eastAsia="lt-LT"/>
        </w:rPr>
        <w:lastRenderedPageBreak/>
        <w:t>Jeigu įvertinus pagal šią lentelę projektai surenka vienodą balų skaičių (ne mažiau kaip 30), tarpusavy jie reitinguojami pagal subsidijos aplinkosauginį efektą, prioritetą teikiant didesnio aplinkosauginio efekto siekiančiam projektui.</w:t>
      </w:r>
    </w:p>
    <w:p w14:paraId="0EFA1A87" w14:textId="77777777" w:rsidR="004F470B" w:rsidRDefault="004F470B">
      <w:pPr>
        <w:suppressAutoHyphens/>
        <w:jc w:val="both"/>
        <w:rPr>
          <w:i/>
          <w:sz w:val="22"/>
          <w:szCs w:val="22"/>
          <w:lang w:eastAsia="lt-L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943"/>
        <w:gridCol w:w="5663"/>
      </w:tblGrid>
      <w:tr w:rsidR="004F470B" w14:paraId="12F71DA8" w14:textId="77777777">
        <w:trPr>
          <w:trHeight w:val="395"/>
        </w:trPr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6CBC" w14:textId="77777777" w:rsidR="004F470B" w:rsidRDefault="00CB3081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Subsidijos aplinkosauginis efektas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2AE9" w14:textId="77777777" w:rsidR="004F470B" w:rsidRDefault="00CB3081">
            <w:pPr>
              <w:suppressAutoHyphens/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Balai apskaičiuojami pagal formulę:</w:t>
            </w:r>
          </w:p>
          <w:p w14:paraId="550AF27A" w14:textId="77777777" w:rsidR="004F470B" w:rsidRDefault="00CB3081">
            <w:pPr>
              <w:suppressAutoHyphens/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</w:t>
            </w:r>
            <w:r>
              <w:rPr>
                <w:sz w:val="22"/>
                <w:szCs w:val="22"/>
                <w:vertAlign w:val="subscript"/>
                <w:lang w:eastAsia="lt-LT"/>
              </w:rPr>
              <w:t>i</w:t>
            </w:r>
            <w:r>
              <w:rPr>
                <w:sz w:val="22"/>
                <w:szCs w:val="22"/>
                <w:lang w:eastAsia="lt-LT"/>
              </w:rPr>
              <w:t xml:space="preserve"> = (R</w:t>
            </w:r>
            <w:r>
              <w:rPr>
                <w:sz w:val="22"/>
                <w:szCs w:val="22"/>
                <w:vertAlign w:val="subscript"/>
                <w:lang w:eastAsia="lt-LT"/>
              </w:rPr>
              <w:t>i</w:t>
            </w:r>
            <w:r>
              <w:rPr>
                <w:sz w:val="22"/>
                <w:szCs w:val="22"/>
                <w:lang w:eastAsia="lt-LT"/>
              </w:rPr>
              <w:t>/R</w:t>
            </w:r>
            <w:r>
              <w:rPr>
                <w:sz w:val="22"/>
                <w:szCs w:val="22"/>
                <w:vertAlign w:val="subscript"/>
                <w:lang w:eastAsia="lt-LT"/>
              </w:rPr>
              <w:t>max</w:t>
            </w:r>
            <w:r>
              <w:rPr>
                <w:sz w:val="22"/>
                <w:szCs w:val="22"/>
                <w:lang w:eastAsia="lt-LT"/>
              </w:rPr>
              <w:t>)×10,</w:t>
            </w:r>
          </w:p>
          <w:p w14:paraId="20051740" w14:textId="77777777" w:rsidR="004F470B" w:rsidRDefault="00CB3081">
            <w:pPr>
              <w:suppressAutoHyphens/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kur:</w:t>
            </w:r>
          </w:p>
          <w:p w14:paraId="7E59BF6C" w14:textId="77777777" w:rsidR="004F470B" w:rsidRDefault="00CB3081">
            <w:pPr>
              <w:suppressAutoHyphens/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E</w:t>
            </w:r>
            <w:r>
              <w:rPr>
                <w:sz w:val="22"/>
                <w:szCs w:val="22"/>
                <w:vertAlign w:val="subscript"/>
                <w:lang w:eastAsia="lt-LT"/>
              </w:rPr>
              <w:t>i</w:t>
            </w:r>
            <w:r>
              <w:rPr>
                <w:sz w:val="22"/>
                <w:szCs w:val="22"/>
                <w:lang w:eastAsia="lt-LT"/>
              </w:rPr>
              <w:t xml:space="preserve"> – vertinamo projekto subsidijos aplinkosauginio efekto balai;</w:t>
            </w:r>
          </w:p>
          <w:p w14:paraId="541195E2" w14:textId="77777777" w:rsidR="004F470B" w:rsidRDefault="00CB3081">
            <w:pPr>
              <w:suppressAutoHyphens/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</w:t>
            </w:r>
            <w:r>
              <w:rPr>
                <w:sz w:val="22"/>
                <w:szCs w:val="22"/>
                <w:vertAlign w:val="subscript"/>
                <w:lang w:eastAsia="lt-LT"/>
              </w:rPr>
              <w:t>i</w:t>
            </w:r>
            <w:r>
              <w:rPr>
                <w:sz w:val="22"/>
                <w:szCs w:val="22"/>
                <w:lang w:eastAsia="lt-LT"/>
              </w:rPr>
              <w:t xml:space="preserve"> – vertinamo projekto subsidijos aplinkosauginio efekto reikšmė, kg/Eur;</w:t>
            </w:r>
          </w:p>
          <w:p w14:paraId="41AFDE7C" w14:textId="77777777" w:rsidR="004F470B" w:rsidRDefault="00CB3081">
            <w:pPr>
              <w:keepNext/>
              <w:suppressAutoHyphens/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</w:t>
            </w:r>
            <w:r>
              <w:rPr>
                <w:sz w:val="22"/>
                <w:szCs w:val="22"/>
                <w:vertAlign w:val="subscript"/>
                <w:lang w:eastAsia="lt-LT"/>
              </w:rPr>
              <w:t>max</w:t>
            </w:r>
            <w:r>
              <w:rPr>
                <w:sz w:val="22"/>
                <w:szCs w:val="22"/>
                <w:lang w:eastAsia="lt-LT"/>
              </w:rPr>
              <w:t xml:space="preserve"> – didžiausia visų vertinamų projektų paraiškose nustatyta subsidijos aplinkosauginio efekto reikšmė, kg/Eur</w:t>
            </w:r>
          </w:p>
        </w:tc>
      </w:tr>
    </w:tbl>
    <w:p w14:paraId="2D396B02" w14:textId="77777777" w:rsidR="004F470B" w:rsidRDefault="004F470B">
      <w:pPr>
        <w:suppressAutoHyphens/>
        <w:rPr>
          <w:sz w:val="22"/>
          <w:szCs w:val="22"/>
          <w:lang w:eastAsia="lt-LT"/>
        </w:rPr>
      </w:pPr>
    </w:p>
    <w:p w14:paraId="368C1016" w14:textId="0BF348F0" w:rsidR="00CB3081" w:rsidRDefault="00CB3081" w:rsidP="007109B1">
      <w:pPr>
        <w:suppressAutoHyphens/>
        <w:rPr>
          <w:szCs w:val="24"/>
          <w:lang w:eastAsia="lt-LT"/>
        </w:rPr>
      </w:pPr>
      <w:r>
        <w:rPr>
          <w:szCs w:val="24"/>
          <w:lang w:eastAsia="lt-LT"/>
        </w:rPr>
        <w:t xml:space="preserve">Vertintojas (vardas ir pavardė, parašas, data): </w:t>
      </w:r>
    </w:p>
    <w:sectPr w:rsidR="00CB3081" w:rsidSect="00254DE1">
      <w:headerReference w:type="default" r:id="rId10"/>
      <w:footnotePr>
        <w:pos w:val="beneathText"/>
      </w:footnotePr>
      <w:pgSz w:w="11905" w:h="16837"/>
      <w:pgMar w:top="993" w:right="848" w:bottom="1134" w:left="1418" w:header="1142" w:footer="919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67BE" w14:textId="77777777" w:rsidR="00027285" w:rsidRDefault="00027285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B70F21A" w14:textId="77777777" w:rsidR="00027285" w:rsidRDefault="00027285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8AFF7" w14:textId="77777777" w:rsidR="00027285" w:rsidRDefault="00027285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6E41A0F" w14:textId="77777777" w:rsidR="00027285" w:rsidRDefault="00027285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  <w:footnote w:id="1">
    <w:p w14:paraId="6F2A3C02" w14:textId="77777777" w:rsidR="004F470B" w:rsidRDefault="00CB3081">
      <w:pPr>
        <w:jc w:val="both"/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Vadovaujantis Lietuvos Respublikos aplinkos ministro 2006 m. gegužės 17 d. įsakymu Nr. D1-236 „Dėl Nuotekų tvarkymo reglamento patvirtinimo“ 11 p. nustatyta tvarka.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D0582" w14:textId="77777777" w:rsidR="004F470B" w:rsidRDefault="00CB3081">
    <w:pPr>
      <w:tabs>
        <w:tab w:val="center" w:pos="4153"/>
        <w:tab w:val="right" w:pos="9100"/>
      </w:tabs>
      <w:suppressAutoHyphens/>
      <w:jc w:val="center"/>
      <w:rPr>
        <w:rFonts w:ascii="Tahoma" w:hAnsi="Tahoma"/>
        <w:spacing w:val="10"/>
        <w:sz w:val="20"/>
        <w:lang w:eastAsia="lt-LT"/>
      </w:rPr>
    </w:pPr>
    <w:r>
      <w:rPr>
        <w:spacing w:val="10"/>
        <w:szCs w:val="24"/>
        <w:lang w:eastAsia="lt-LT"/>
      </w:rPr>
      <w:fldChar w:fldCharType="begin"/>
    </w:r>
    <w:r>
      <w:rPr>
        <w:spacing w:val="10"/>
        <w:szCs w:val="24"/>
        <w:lang w:eastAsia="lt-LT"/>
      </w:rPr>
      <w:instrText xml:space="preserve"> PAGE   \* MERGEFORMAT </w:instrText>
    </w:r>
    <w:r>
      <w:rPr>
        <w:spacing w:val="10"/>
        <w:szCs w:val="24"/>
        <w:lang w:eastAsia="lt-LT"/>
      </w:rPr>
      <w:fldChar w:fldCharType="separate"/>
    </w:r>
    <w:r>
      <w:rPr>
        <w:noProof/>
        <w:spacing w:val="10"/>
        <w:szCs w:val="24"/>
        <w:lang w:eastAsia="lt-LT"/>
      </w:rPr>
      <w:t>3</w:t>
    </w:r>
    <w:r>
      <w:rPr>
        <w:spacing w:val="10"/>
        <w:szCs w:val="24"/>
        <w:lang w:eastAsia="lt-LT"/>
      </w:rPr>
      <w:fldChar w:fldCharType="end"/>
    </w:r>
  </w:p>
  <w:p w14:paraId="0E4901BB" w14:textId="77777777" w:rsidR="004F470B" w:rsidRDefault="004F470B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C95"/>
    <w:rsid w:val="00027285"/>
    <w:rsid w:val="000A6C95"/>
    <w:rsid w:val="00254DE1"/>
    <w:rsid w:val="004233B1"/>
    <w:rsid w:val="004F470B"/>
    <w:rsid w:val="00582FBF"/>
    <w:rsid w:val="007109B1"/>
    <w:rsid w:val="00CB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8D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582FB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582FBF"/>
  </w:style>
  <w:style w:type="paragraph" w:styleId="Porat">
    <w:name w:val="footer"/>
    <w:basedOn w:val="prastasis"/>
    <w:link w:val="PoratDiagrama"/>
    <w:unhideWhenUsed/>
    <w:rsid w:val="00582FBF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58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51E0ECF89C14A900DE8C04996CFDF" ma:contentTypeVersion="16" ma:contentTypeDescription="Create a new document." ma:contentTypeScope="" ma:versionID="cbed51abb3ebb5562d1b12ae17bcdfec">
  <xsd:schema xmlns:xsd="http://www.w3.org/2001/XMLSchema" xmlns:xs="http://www.w3.org/2001/XMLSchema" xmlns:p="http://schemas.microsoft.com/office/2006/metadata/properties" xmlns:ns1="http://schemas.microsoft.com/sharepoint/v3" xmlns:ns2="f5aad5d0-9c26-490e-8743-a6c7ceabd501" xmlns:ns3="19cf09c5-daa1-4028-a0ff-74a0be4ec5cc" targetNamespace="http://schemas.microsoft.com/office/2006/metadata/properties" ma:root="true" ma:fieldsID="cb53de2b7ada3bdcc52ae469c3d73a7b" ns1:_="" ns2:_="" ns3:_="">
    <xsd:import namespace="http://schemas.microsoft.com/sharepoint/v3"/>
    <xsd:import namespace="f5aad5d0-9c26-490e-8743-a6c7ceabd501"/>
    <xsd:import namespace="19cf09c5-daa1-4028-a0ff-74a0be4ec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6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7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8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9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0" nillable="true" ma:displayName="Number of Likes" ma:internalName="LikesCount">
      <xsd:simpleType>
        <xsd:restriction base="dms:Unknown"/>
      </xsd:simpleType>
    </xsd:element>
    <xsd:element name="LikedBy" ma:index="21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d5d0-9c26-490e-8743-a6c7ceabd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f09c5-daa1-4028-a0ff-74a0be4ec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19cf09c5-daa1-4028-a0ff-74a0be4ec5cc">
      <UserInfo>
        <DisplayName>Jurgita Užkurnienė</DisplayName>
        <AccountId>118</AccountId>
        <AccountType/>
      </UserInfo>
    </SharedWithUsers>
  </documentManagement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0D3FC-C13E-4786-8E16-020F51353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5BC96-C6FB-45F6-9D95-F8625B54F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aad5d0-9c26-490e-8743-a6c7ceabd501"/>
    <ds:schemaRef ds:uri="19cf09c5-daa1-4028-a0ff-74a0be4ec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F8F5D-3871-49C0-86E0-D624640775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cf09c5-daa1-4028-a0ff-74a0be4ec5cc"/>
  </ds:schemaRefs>
</ds:datastoreItem>
</file>

<file path=customXml/itemProps4.xml><?xml version="1.0" encoding="utf-8"?>
<ds:datastoreItem xmlns:ds="http://schemas.openxmlformats.org/officeDocument/2006/customXml" ds:itemID="{DBDA5312-0F95-4FFE-BEB3-2FE5D243F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2021-06-16T04:16:00Z</dcterms:created>
  <dcterms:modified xsi:type="dcterms:W3CDTF">2021-06-16T04:16:00Z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0x010100AA351E0ECF89C14A900DE8C04996CFDF</vt:lpwstr>
  </property>
</Properties>
</file>