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39D8A" w14:textId="77777777" w:rsidR="00496426" w:rsidRPr="00496426" w:rsidRDefault="00496426" w:rsidP="00496426">
      <w:pPr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496426">
        <w:rPr>
          <w:rFonts w:ascii="Times New Roman" w:eastAsia="Times New Roman" w:hAnsi="Times New Roman" w:cs="Times New Roman"/>
          <w:color w:val="212121"/>
          <w:sz w:val="24"/>
          <w:szCs w:val="24"/>
        </w:rPr>
        <w:t>Pareiškėjo deklaracija</w:t>
      </w:r>
    </w:p>
    <w:p w14:paraId="15BF8702" w14:textId="77777777" w:rsidR="00496426" w:rsidRPr="00496426" w:rsidRDefault="00496426" w:rsidP="00496426">
      <w:pPr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14:paraId="6FAB2354" w14:textId="77777777" w:rsidR="00496426" w:rsidRPr="00496426" w:rsidRDefault="00496426" w:rsidP="00496426">
      <w:pPr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496426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2021 m.     d. </w:t>
      </w:r>
    </w:p>
    <w:p w14:paraId="137731EC" w14:textId="77777777" w:rsidR="00496426" w:rsidRPr="00496426" w:rsidRDefault="00496426" w:rsidP="00496426">
      <w:pPr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14:paraId="5EC2ED7E" w14:textId="77777777" w:rsidR="00496426" w:rsidRPr="00496426" w:rsidRDefault="00496426" w:rsidP="00496426">
      <w:pPr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</w:rPr>
      </w:pPr>
    </w:p>
    <w:p w14:paraId="771DF4E7" w14:textId="77777777" w:rsidR="00496426" w:rsidRPr="00496426" w:rsidRDefault="00496426" w:rsidP="00496426">
      <w:pPr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</w:rPr>
      </w:pPr>
      <w:r w:rsidRPr="00496426"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</w:rPr>
        <w:t>(sudarymo vieta)</w:t>
      </w:r>
    </w:p>
    <w:p w14:paraId="534944F7" w14:textId="77777777" w:rsidR="00496426" w:rsidRPr="00496426" w:rsidRDefault="00496426" w:rsidP="00496426">
      <w:pPr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14:paraId="3CE7AC18" w14:textId="2B4F8B98" w:rsidR="00496426" w:rsidRPr="00496426" w:rsidRDefault="00496426" w:rsidP="00496426">
      <w:pPr>
        <w:tabs>
          <w:tab w:val="right" w:leader="underscore" w:pos="9638"/>
        </w:tabs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</w:rPr>
      </w:pPr>
      <w:r w:rsidRPr="00496426"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</w:rPr>
        <w:t xml:space="preserve">Aš,                       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</w:rPr>
        <w:t xml:space="preserve">                      </w:t>
      </w:r>
      <w:r w:rsidRPr="00496426"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</w:rPr>
        <w:t xml:space="preserve">atstovaudamas, 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</w:rPr>
        <w:t xml:space="preserve">                                                   </w:t>
      </w:r>
      <w:r w:rsidRPr="00496426"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</w:rPr>
        <w:t>įstaigos kodas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</w:rPr>
        <w:t xml:space="preserve">                                                              </w:t>
      </w:r>
      <w:r w:rsidRPr="00496426"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</w:rPr>
        <w:t xml:space="preserve"> </w:t>
      </w:r>
    </w:p>
    <w:p w14:paraId="4598E44D" w14:textId="28C6FE70" w:rsidR="007A30B1" w:rsidRDefault="00496426" w:rsidP="00496426">
      <w:pPr>
        <w:tabs>
          <w:tab w:val="right" w:leader="underscore" w:pos="9072"/>
        </w:tabs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496426">
        <w:rPr>
          <w:rFonts w:ascii="Times New Roman" w:eastAsia="Times New Roman" w:hAnsi="Times New Roman" w:cs="Times New Roman"/>
          <w:color w:val="212121"/>
          <w:sz w:val="24"/>
          <w:szCs w:val="24"/>
        </w:rPr>
        <w:t>Tvirtinu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,</w:t>
      </w:r>
      <w:r w:rsidRPr="00496426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kad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="0031192A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pateikiami duomenys ir garantijos </w:t>
      </w:r>
      <w:r w:rsidR="0031192A" w:rsidRPr="001B03D4">
        <w:rPr>
          <w:rFonts w:ascii="Times New Roman" w:eastAsia="Times New Roman" w:hAnsi="Times New Roman" w:cs="Times New Roman"/>
          <w:color w:val="212121"/>
          <w:sz w:val="24"/>
          <w:szCs w:val="24"/>
        </w:rPr>
        <w:t>dėl įsigytos įrangos ir įdiegtų energijos efektyvumo didinimo priemonių, nurodytų energijos vartojimo audito ataskaitoje</w:t>
      </w:r>
      <w:r w:rsidR="0031192A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pagal priemonę </w:t>
      </w:r>
      <w:r w:rsidR="0031192A" w:rsidRPr="006430C0">
        <w:rPr>
          <w:rFonts w:ascii="Times New Roman" w:eastAsia="Calibri" w:hAnsi="Times New Roman" w:cs="Times New Roman"/>
          <w:sz w:val="24"/>
          <w:szCs w:val="24"/>
        </w:rPr>
        <w:t>„</w:t>
      </w:r>
      <w:r w:rsidR="0031192A" w:rsidRPr="006430C0">
        <w:rPr>
          <w:rFonts w:ascii="Times New Roman" w:hAnsi="Times New Roman" w:cs="Times New Roman"/>
          <w:color w:val="000000"/>
          <w:sz w:val="24"/>
          <w:szCs w:val="24"/>
        </w:rPr>
        <w:t>Privačių juridinių asmenų energijos vartojimo efektyvumo priemonių įgyvendinimas pagal energijos audito ataskaitas</w:t>
      </w:r>
      <w:r w:rsidR="0031192A" w:rsidRPr="006430C0">
        <w:rPr>
          <w:rFonts w:ascii="Times New Roman" w:eastAsia="Times New Roman" w:hAnsi="Times New Roman" w:cs="Times New Roman"/>
          <w:sz w:val="24"/>
          <w:szCs w:val="24"/>
          <w:lang w:eastAsia="lt-LT"/>
        </w:rPr>
        <w:t>“</w:t>
      </w:r>
      <w:r w:rsidR="0031192A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 yra teisingi.</w:t>
      </w:r>
    </w:p>
    <w:p w14:paraId="5EDC5D33" w14:textId="77777777" w:rsidR="0031192A" w:rsidRDefault="0031192A" w:rsidP="00496426">
      <w:pPr>
        <w:spacing w:line="276" w:lineRule="auto"/>
        <w:ind w:firstLine="851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Pridedame: </w:t>
      </w:r>
    </w:p>
    <w:p w14:paraId="430EB3E9" w14:textId="1DDD9675" w:rsidR="0031192A" w:rsidRPr="0031192A" w:rsidRDefault="0031192A" w:rsidP="00496426">
      <w:pPr>
        <w:pStyle w:val="Sraopastraipa"/>
        <w:spacing w:after="0" w:line="276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1. </w:t>
      </w:r>
      <w:r w:rsidR="001417F8">
        <w:rPr>
          <w:rFonts w:ascii="Times New Roman" w:eastAsia="Times New Roman" w:hAnsi="Times New Roman" w:cs="Times New Roman"/>
          <w:color w:val="212121"/>
          <w:sz w:val="24"/>
          <w:szCs w:val="24"/>
        </w:rPr>
        <w:t>D</w:t>
      </w:r>
      <w:r w:rsidR="001B03D4" w:rsidRPr="001417F8">
        <w:rPr>
          <w:rFonts w:ascii="Times New Roman" w:eastAsia="Times New Roman" w:hAnsi="Times New Roman" w:cs="Times New Roman"/>
          <w:color w:val="212121"/>
          <w:sz w:val="24"/>
          <w:szCs w:val="24"/>
        </w:rPr>
        <w:t>etal</w:t>
      </w:r>
      <w:r w:rsidR="00A96C31">
        <w:rPr>
          <w:rFonts w:ascii="Times New Roman" w:eastAsia="Times New Roman" w:hAnsi="Times New Roman" w:cs="Times New Roman"/>
          <w:color w:val="212121"/>
          <w:sz w:val="24"/>
          <w:szCs w:val="24"/>
        </w:rPr>
        <w:t>ų</w:t>
      </w:r>
      <w:r w:rsidR="001B03D4" w:rsidRPr="001417F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aprašym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ą (</w:t>
      </w:r>
      <w:r w:rsidRPr="00541B52">
        <w:rPr>
          <w:rFonts w:ascii="Times New Roman" w:eastAsia="Times New Roman" w:hAnsi="Times New Roman" w:cs="Times New Roman"/>
          <w:color w:val="212121"/>
          <w:sz w:val="24"/>
          <w:szCs w:val="24"/>
        </w:rPr>
        <w:t>Priemonės energijos sutaupymai per metus:</w:t>
      </w:r>
      <w:r w:rsidRPr="00541B52">
        <w:rPr>
          <w:rFonts w:ascii="Times New Roman" w:eastAsia="Times New Roman" w:hAnsi="Times New Roman" w:cs="Times New Roman"/>
          <w:sz w:val="24"/>
          <w:szCs w:val="24"/>
        </w:rPr>
        <w:t xml:space="preserve"> sutaupyt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41B52">
        <w:rPr>
          <w:rFonts w:ascii="Times New Roman" w:eastAsia="Times New Roman" w:hAnsi="Times New Roman" w:cs="Times New Roman"/>
          <w:sz w:val="24"/>
          <w:szCs w:val="24"/>
        </w:rPr>
        <w:t xml:space="preserve"> elektros energija </w:t>
      </w:r>
      <w:r w:rsidRPr="0031192A">
        <w:rPr>
          <w:rFonts w:ascii="Times New Roman" w:eastAsia="Times New Roman" w:hAnsi="Times New Roman" w:cs="Times New Roman"/>
          <w:sz w:val="24"/>
          <w:szCs w:val="24"/>
        </w:rPr>
        <w:t>sutaupyta</w:t>
      </w:r>
      <w:r w:rsidR="00A96C3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1192A">
        <w:rPr>
          <w:rFonts w:ascii="Times New Roman" w:eastAsia="Times New Roman" w:hAnsi="Times New Roman" w:cs="Times New Roman"/>
          <w:sz w:val="24"/>
          <w:szCs w:val="24"/>
        </w:rPr>
        <w:t xml:space="preserve"> šiluminė energija, sutaupytos gamtines dujos</w:t>
      </w:r>
      <w:r w:rsidR="00A96C31">
        <w:rPr>
          <w:rFonts w:ascii="Times New Roman" w:eastAsia="Times New Roman" w:hAnsi="Times New Roman" w:cs="Times New Roman"/>
          <w:sz w:val="24"/>
          <w:szCs w:val="24"/>
        </w:rPr>
        <w:t>, įrangos galia ).</w:t>
      </w:r>
    </w:p>
    <w:p w14:paraId="759BF61E" w14:textId="57C17B2A" w:rsidR="001B03D4" w:rsidRPr="00A96C31" w:rsidRDefault="00A96C31" w:rsidP="00496426">
      <w:pPr>
        <w:spacing w:after="0" w:line="276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A96C31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            2. </w:t>
      </w:r>
      <w:r w:rsidR="001417F8" w:rsidRPr="00A96C31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Pr="00A96C31">
        <w:rPr>
          <w:rFonts w:ascii="Times New Roman" w:eastAsia="Times New Roman" w:hAnsi="Times New Roman" w:cs="Times New Roman"/>
          <w:color w:val="212121"/>
          <w:sz w:val="24"/>
          <w:szCs w:val="24"/>
        </w:rPr>
        <w:t>A</w:t>
      </w:r>
      <w:r w:rsidR="001B03D4" w:rsidRPr="00A96C31">
        <w:rPr>
          <w:rFonts w:ascii="Times New Roman" w:eastAsia="Times New Roman" w:hAnsi="Times New Roman" w:cs="Times New Roman"/>
          <w:color w:val="212121"/>
          <w:sz w:val="24"/>
          <w:szCs w:val="24"/>
        </w:rPr>
        <w:t>tliktų</w:t>
      </w:r>
      <w:r w:rsidR="001417F8" w:rsidRPr="00A96C31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="001B03D4" w:rsidRPr="00A96C31">
        <w:rPr>
          <w:rFonts w:ascii="Times New Roman" w:eastAsia="Times New Roman" w:hAnsi="Times New Roman" w:cs="Times New Roman"/>
          <w:color w:val="212121"/>
          <w:sz w:val="24"/>
          <w:szCs w:val="24"/>
        </w:rPr>
        <w:t>konkrečių investicijų į technologinę įrangą</w:t>
      </w:r>
      <w:r w:rsidR="001417F8" w:rsidRPr="00A96C31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="001B03D4" w:rsidRPr="00A96C31">
        <w:rPr>
          <w:rFonts w:ascii="Times New Roman" w:eastAsia="Times New Roman" w:hAnsi="Times New Roman" w:cs="Times New Roman"/>
          <w:color w:val="212121"/>
          <w:sz w:val="24"/>
          <w:szCs w:val="24"/>
        </w:rPr>
        <w:t>dokumentai</w:t>
      </w:r>
      <w:r w:rsidRPr="00A96C31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(PVM sąskaitos – faktūros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).</w:t>
      </w:r>
    </w:p>
    <w:p w14:paraId="47EE48B7" w14:textId="28B0340A" w:rsidR="001417F8" w:rsidRPr="00A96C31" w:rsidRDefault="00A96C31" w:rsidP="00496426">
      <w:pPr>
        <w:spacing w:after="0" w:line="276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             3. N</w:t>
      </w:r>
      <w:r w:rsidR="001417F8" w:rsidRPr="00A96C31">
        <w:rPr>
          <w:rFonts w:ascii="Times New Roman" w:eastAsia="Times New Roman" w:hAnsi="Times New Roman" w:cs="Times New Roman"/>
          <w:color w:val="212121"/>
          <w:sz w:val="24"/>
          <w:szCs w:val="24"/>
        </w:rPr>
        <w:t>uotraukos prieš priemonių įgyvendinimą ir įgyvendinus priemones</w:t>
      </w:r>
      <w:r w:rsidR="00EA55B4" w:rsidRPr="00A96C31">
        <w:rPr>
          <w:rFonts w:ascii="Times New Roman" w:eastAsia="Times New Roman" w:hAnsi="Times New Roman" w:cs="Times New Roman"/>
          <w:color w:val="212121"/>
          <w:sz w:val="24"/>
          <w:szCs w:val="24"/>
        </w:rPr>
        <w:t>.</w:t>
      </w:r>
    </w:p>
    <w:p w14:paraId="5E12D2F1" w14:textId="77777777" w:rsidR="001417F8" w:rsidRPr="001417F8" w:rsidRDefault="001417F8" w:rsidP="00496426">
      <w:pPr>
        <w:spacing w:after="0" w:line="276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14:paraId="3E7D88BE" w14:textId="259549CF" w:rsidR="001B03D4" w:rsidRDefault="001B03D4" w:rsidP="00A96C31">
      <w:pPr>
        <w:spacing w:line="276" w:lineRule="auto"/>
        <w:jc w:val="both"/>
        <w:rPr>
          <w:rFonts w:ascii="Times New Roman" w:hAnsi="Times New Roman" w:cs="Times New Roman"/>
        </w:rPr>
      </w:pPr>
    </w:p>
    <w:p w14:paraId="6B3D411F" w14:textId="27F82193" w:rsidR="001417F8" w:rsidRDefault="001417F8">
      <w:pPr>
        <w:rPr>
          <w:rFonts w:ascii="Times New Roman" w:hAnsi="Times New Roman" w:cs="Times New Roman"/>
        </w:rPr>
      </w:pPr>
    </w:p>
    <w:p w14:paraId="752CB9AC" w14:textId="4FDC014E" w:rsidR="001417F8" w:rsidRDefault="001417F8">
      <w:pPr>
        <w:rPr>
          <w:rFonts w:ascii="Times New Roman" w:hAnsi="Times New Roman" w:cs="Times New Roman"/>
        </w:rPr>
      </w:pPr>
    </w:p>
    <w:p w14:paraId="462AF70F" w14:textId="7954DF99" w:rsidR="001417F8" w:rsidRPr="001417F8" w:rsidRDefault="001417F8">
      <w:pPr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14:paraId="4812F907" w14:textId="0ECCDD27" w:rsidR="001417F8" w:rsidRPr="001417F8" w:rsidRDefault="00496426">
      <w:pPr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      </w:t>
      </w:r>
      <w:r w:rsidR="001417F8" w:rsidRPr="001417F8">
        <w:rPr>
          <w:rFonts w:ascii="Times New Roman" w:eastAsia="Times New Roman" w:hAnsi="Times New Roman" w:cs="Times New Roman"/>
          <w:color w:val="212121"/>
          <w:sz w:val="24"/>
          <w:szCs w:val="24"/>
        </w:rPr>
        <w:t>Pasirašo vadovas</w:t>
      </w:r>
    </w:p>
    <w:sectPr w:rsidR="001417F8" w:rsidRPr="001417F8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F07F4"/>
    <w:multiLevelType w:val="hybridMultilevel"/>
    <w:tmpl w:val="90EA095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7608E"/>
    <w:multiLevelType w:val="hybridMultilevel"/>
    <w:tmpl w:val="B4D03AEA"/>
    <w:lvl w:ilvl="0" w:tplc="A9DA7AC0">
      <w:start w:val="1"/>
      <w:numFmt w:val="decimal"/>
      <w:lvlText w:val="%1."/>
      <w:lvlJc w:val="left"/>
      <w:pPr>
        <w:ind w:left="1069" w:hanging="360"/>
      </w:pPr>
      <w:rPr>
        <w:rFonts w:eastAsia="Calibri"/>
        <w:b w:val="0"/>
        <w:bCs/>
      </w:rPr>
    </w:lvl>
    <w:lvl w:ilvl="1" w:tplc="04270019">
      <w:start w:val="1"/>
      <w:numFmt w:val="lowerLetter"/>
      <w:lvlText w:val="%2."/>
      <w:lvlJc w:val="left"/>
      <w:pPr>
        <w:ind w:left="1789" w:hanging="360"/>
      </w:pPr>
    </w:lvl>
    <w:lvl w:ilvl="2" w:tplc="0427001B">
      <w:start w:val="1"/>
      <w:numFmt w:val="lowerRoman"/>
      <w:lvlText w:val="%3."/>
      <w:lvlJc w:val="right"/>
      <w:pPr>
        <w:ind w:left="2509" w:hanging="180"/>
      </w:pPr>
    </w:lvl>
    <w:lvl w:ilvl="3" w:tplc="0427000F">
      <w:start w:val="1"/>
      <w:numFmt w:val="decimal"/>
      <w:lvlText w:val="%4."/>
      <w:lvlJc w:val="left"/>
      <w:pPr>
        <w:ind w:left="3229" w:hanging="360"/>
      </w:pPr>
    </w:lvl>
    <w:lvl w:ilvl="4" w:tplc="04270019">
      <w:start w:val="1"/>
      <w:numFmt w:val="lowerLetter"/>
      <w:lvlText w:val="%5."/>
      <w:lvlJc w:val="left"/>
      <w:pPr>
        <w:ind w:left="3949" w:hanging="360"/>
      </w:pPr>
    </w:lvl>
    <w:lvl w:ilvl="5" w:tplc="0427001B">
      <w:start w:val="1"/>
      <w:numFmt w:val="lowerRoman"/>
      <w:lvlText w:val="%6."/>
      <w:lvlJc w:val="right"/>
      <w:pPr>
        <w:ind w:left="4669" w:hanging="180"/>
      </w:pPr>
    </w:lvl>
    <w:lvl w:ilvl="6" w:tplc="0427000F">
      <w:start w:val="1"/>
      <w:numFmt w:val="decimal"/>
      <w:lvlText w:val="%7."/>
      <w:lvlJc w:val="left"/>
      <w:pPr>
        <w:ind w:left="5389" w:hanging="360"/>
      </w:pPr>
    </w:lvl>
    <w:lvl w:ilvl="7" w:tplc="04270019">
      <w:start w:val="1"/>
      <w:numFmt w:val="lowerLetter"/>
      <w:lvlText w:val="%8."/>
      <w:lvlJc w:val="left"/>
      <w:pPr>
        <w:ind w:left="6109" w:hanging="360"/>
      </w:pPr>
    </w:lvl>
    <w:lvl w:ilvl="8" w:tplc="0427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C7411EB"/>
    <w:multiLevelType w:val="hybridMultilevel"/>
    <w:tmpl w:val="8F00885E"/>
    <w:lvl w:ilvl="0" w:tplc="0427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 w15:restartNumberingAfterBreak="0">
    <w:nsid w:val="67C36757"/>
    <w:multiLevelType w:val="hybridMultilevel"/>
    <w:tmpl w:val="6C345FA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0B1"/>
    <w:rsid w:val="001417F8"/>
    <w:rsid w:val="001B03D4"/>
    <w:rsid w:val="0031192A"/>
    <w:rsid w:val="00496426"/>
    <w:rsid w:val="00541B52"/>
    <w:rsid w:val="007A30B1"/>
    <w:rsid w:val="00A1674E"/>
    <w:rsid w:val="00A96C31"/>
    <w:rsid w:val="00EA5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D9777"/>
  <w15:chartTrackingRefBased/>
  <w15:docId w15:val="{7F5AAE07-4B49-4080-B34B-86FD888D0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1B03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7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614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Saulius Žiukas</dc:creator>
  <cp:keywords/>
  <dc:description/>
  <cp:lastModifiedBy>Jonas Balkevičius</cp:lastModifiedBy>
  <cp:revision>2</cp:revision>
  <dcterms:created xsi:type="dcterms:W3CDTF">2021-07-16T09:42:00Z</dcterms:created>
  <dcterms:modified xsi:type="dcterms:W3CDTF">2021-07-16T09:42:00Z</dcterms:modified>
</cp:coreProperties>
</file>